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tr-TR"/>
        </w:rPr>
        <w:id w:val="10482548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</w:rPr>
      </w:sdtEndPr>
      <w:sdtContent>
        <w:p w:rsidR="001F4183" w:rsidRDefault="00956698">
          <w:pPr>
            <w:rPr>
              <w:lang w:val="tr-TR"/>
            </w:rPr>
          </w:pPr>
          <w:r>
            <w:rPr>
              <w:noProof/>
              <w:lang w:val="tr-TR"/>
            </w:rPr>
            <w:pict>
              <v:group id="_x0000_s1051" style="position:absolute;margin-left:-15.05pt;margin-top:-.35pt;width:238.05pt;height:841.85pt;z-index:251660288;mso-width-percent:400;mso-height-percent:1000;mso-position-horizontal-relative:page;mso-position-vertical-relative:page;mso-width-percent:400;mso-height-percent:1000" coordorigin="7329" coordsize="4911,15840" o:allowincell="f">
                <v:group id="_x0000_s1052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53" style="position:absolute;left:7755;width:4505;height:15840;mso-height-percent:1000;mso-position-vertical:top;mso-position-vertical-relative:page;mso-height-percent:1000" fillcolor="#365f91 [2404]" stroked="f" strokecolor="#d8d8d8 [2732]">
                    <v:fill color2="#bfbfbf [2412]" rotate="t"/>
                  </v:rect>
                  <v:rect id="_x0000_s1054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55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5" inset="28.8pt,14.4pt,14.4pt,14.4pt">
                    <w:txbxContent>
                      <w:p w:rsidR="001F4183" w:rsidRDefault="00A80FC4">
                        <w:pPr>
                          <w:pStyle w:val="AralkYok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  <w:t>2011</w:t>
                        </w:r>
                      </w:p>
                    </w:txbxContent>
                  </v:textbox>
                </v:rect>
                <v:rect id="_x0000_s1056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6" inset="28.8pt,14.4pt,14.4pt,14.4pt">
                    <w:txbxContent>
                      <w:p w:rsidR="001F4183" w:rsidRDefault="001F4183">
                        <w:pPr>
                          <w:pStyle w:val="AralkYok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1F4183" w:rsidRDefault="001F4183">
                        <w:pPr>
                          <w:pStyle w:val="AralkYok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1F4183" w:rsidRDefault="001F4183">
                        <w:pPr>
                          <w:pStyle w:val="AralkYok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DB4F49" w:rsidRPr="000B509A" w:rsidRDefault="00956698" w:rsidP="000B509A">
          <w:pPr>
            <w:rPr>
              <w:rFonts w:asciiTheme="majorHAnsi" w:eastAsiaTheme="majorEastAsia" w:hAnsiTheme="majorHAnsi" w:cstheme="majorBidi"/>
              <w:caps/>
              <w:lang w:val="tr-TR"/>
            </w:rPr>
          </w:pPr>
          <w:r w:rsidRPr="00956698">
            <w:rPr>
              <w:noProof/>
              <w:lang w:val="tr-TR"/>
            </w:rPr>
            <w:pict>
              <v:rect id="_x0000_s1057" style="position:absolute;margin-left:0;margin-top:211.05pt;width:534.7pt;height:90.45pt;z-index:251662336;mso-width-percent:900;mso-top-percent:250;mso-position-horizontal:left;mso-position-horizontal-relative:page;mso-position-vertical-relative:page;mso-width-percent:900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57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48"/>
                          <w:szCs w:val="48"/>
                        </w:rPr>
                        <w:alias w:val="Başlık"/>
                        <w:id w:val="1048268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1F4183" w:rsidRDefault="0029300C" w:rsidP="00E038E6">
                          <w:pPr>
                            <w:pStyle w:val="AralkYok"/>
                            <w:shd w:val="clear" w:color="auto" w:fill="365F91" w:themeFill="accent1" w:themeFillShade="BF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Dil</w:t>
                          </w:r>
                          <w:r w:rsidR="003F27FE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Uygulama ve Araştırma Merkezi </w:t>
                          </w:r>
                          <w:r w:rsidR="00E038E6" w:rsidRPr="003F27FE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Faaliyet Raporu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rFonts w:asciiTheme="majorHAnsi" w:eastAsiaTheme="majorEastAsia" w:hAnsiTheme="majorHAnsi" w:cstheme="majorBidi"/>
              <w:caps/>
              <w:noProof/>
              <w:lang w:val="tr-TR" w:eastAsia="tr-T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margin-left:298.9pt;margin-top:502.2pt;width:191.25pt;height:159.75pt;z-index:251663360" stroked="f">
                <v:textbox style="mso-next-textbox:#_x0000_s1058">
                  <w:txbxContent>
                    <w:p w:rsidR="00193500" w:rsidRDefault="00E67695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905000" cy="1905000"/>
                            <wp:effectExtent l="19050" t="0" r="0" b="0"/>
                            <wp:docPr id="6" name="Resim 3" descr="C:\Documents and Settings\gulsen\Desktop\bogazic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gulsen\Desktop\bogazic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1F4183">
            <w:rPr>
              <w:rFonts w:asciiTheme="majorHAnsi" w:eastAsiaTheme="majorEastAsia" w:hAnsiTheme="majorHAnsi" w:cstheme="majorBidi"/>
              <w:caps/>
              <w:lang w:val="tr-TR"/>
            </w:rPr>
            <w:br w:type="page"/>
          </w:r>
        </w:p>
      </w:sdtContent>
    </w:sdt>
    <w:p w:rsidR="00980AED" w:rsidRDefault="00980AED" w:rsidP="00980AE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4F224E" w:rsidRPr="00D971EB" w:rsidRDefault="004F224E" w:rsidP="004F224E">
      <w:pPr>
        <w:tabs>
          <w:tab w:val="left" w:pos="2835"/>
        </w:tabs>
        <w:spacing w:after="0" w:line="340" w:lineRule="atLeast"/>
        <w:contextualSpacing/>
        <w:rPr>
          <w:rFonts w:asciiTheme="majorHAnsi" w:hAnsiTheme="majorHAnsi"/>
          <w:b/>
          <w:color w:val="808080"/>
          <w:sz w:val="28"/>
          <w:szCs w:val="28"/>
        </w:rPr>
      </w:pPr>
      <w:r w:rsidRPr="00D971EB">
        <w:rPr>
          <w:rFonts w:asciiTheme="majorHAnsi" w:hAnsiTheme="majorHAnsi"/>
          <w:b/>
          <w:color w:val="808080"/>
          <w:sz w:val="28"/>
          <w:szCs w:val="28"/>
        </w:rPr>
        <w:t>I-</w:t>
      </w:r>
      <w:r w:rsidRPr="00D971EB">
        <w:rPr>
          <w:rFonts w:ascii="Cambria" w:eastAsia="Calibri" w:hAnsi="Cambria" w:cs="Times New Roman"/>
          <w:b/>
          <w:color w:val="808080"/>
          <w:sz w:val="28"/>
          <w:szCs w:val="28"/>
        </w:rPr>
        <w:t>MERKEZ TARAFINDAN DÜZENLENEN BİLİMSEL TOPLANTILAR</w:t>
      </w:r>
    </w:p>
    <w:p w:rsidR="004F224E" w:rsidRDefault="004F224E" w:rsidP="004F224E">
      <w:pPr>
        <w:tabs>
          <w:tab w:val="left" w:pos="2835"/>
        </w:tabs>
        <w:spacing w:line="240" w:lineRule="exact"/>
        <w:contextualSpacing/>
        <w:rPr>
          <w:rFonts w:asciiTheme="majorHAnsi" w:hAnsiTheme="majorHAnsi"/>
          <w:b/>
          <w:color w:val="808080"/>
          <w:sz w:val="24"/>
          <w:szCs w:val="24"/>
        </w:rPr>
      </w:pPr>
    </w:p>
    <w:p w:rsidR="005571F5" w:rsidRDefault="00993190" w:rsidP="0099319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Adı</w:t>
      </w:r>
      <w:proofErr w:type="spellEnd"/>
      <w:r w:rsidRPr="009B50D1">
        <w:rPr>
          <w:rFonts w:ascii="Cambria" w:eastAsia="Calibri" w:hAnsi="Cambria" w:cs="InterstateLight"/>
          <w:b/>
          <w:color w:val="6E6F71"/>
        </w:rPr>
        <w:tab/>
      </w:r>
      <w:r w:rsidRPr="00145CA2">
        <w:rPr>
          <w:rFonts w:ascii="Cambria" w:eastAsia="Calibri" w:hAnsi="Cambria" w:cs="InterstateLight"/>
          <w:b/>
          <w:color w:val="6E6F71"/>
        </w:rPr>
        <w:t>:</w:t>
      </w:r>
      <w:r w:rsidRPr="009B50D1">
        <w:rPr>
          <w:rFonts w:ascii="Cambria" w:eastAsia="Calibri" w:hAnsi="Cambria" w:cs="InterstateLight"/>
          <w:b/>
          <w:color w:val="6E6F71"/>
        </w:rPr>
        <w:t xml:space="preserve"> </w:t>
      </w:r>
      <w:r w:rsidR="005571F5" w:rsidRPr="005571F5">
        <w:rPr>
          <w:rFonts w:asciiTheme="majorHAnsi" w:hAnsiTheme="majorHAnsi"/>
          <w:b/>
          <w:color w:val="365F91" w:themeColor="accent1" w:themeShade="BF"/>
          <w:lang w:eastAsia="ko-KR"/>
        </w:rPr>
        <w:t>Workshop on Functional Categories and Parametric</w:t>
      </w:r>
    </w:p>
    <w:p w:rsidR="00993190" w:rsidRDefault="005571F5" w:rsidP="0099319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 </w:t>
      </w:r>
      <w:r w:rsidRPr="005571F5">
        <w:rPr>
          <w:rFonts w:asciiTheme="majorHAnsi" w:hAnsiTheme="majorHAnsi"/>
          <w:b/>
          <w:color w:val="365F91" w:themeColor="accent1" w:themeShade="BF"/>
          <w:lang w:eastAsia="ko-KR"/>
        </w:rPr>
        <w:t xml:space="preserve"> Variation</w:t>
      </w:r>
    </w:p>
    <w:p w:rsidR="00993190" w:rsidRPr="00DB158C" w:rsidRDefault="00993190" w:rsidP="0099319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  <w:proofErr w:type="spellStart"/>
      <w:r w:rsidRPr="00DB158C">
        <w:rPr>
          <w:rFonts w:ascii="Cambria" w:eastAsia="Calibri" w:hAnsi="Cambria" w:cs="InterstateLight"/>
          <w:b/>
          <w:color w:val="6E6F71"/>
        </w:rPr>
        <w:t>Düzenleyen</w:t>
      </w:r>
      <w:proofErr w:type="spellEnd"/>
      <w:r w:rsidRPr="00DB158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DB158C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DB158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DB158C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DB158C">
        <w:rPr>
          <w:rFonts w:ascii="Cambria" w:eastAsia="Calibri" w:hAnsi="Cambria" w:cs="InterstateLight"/>
          <w:b/>
          <w:color w:val="6E6F71"/>
        </w:rPr>
        <w:tab/>
        <w:t>:</w:t>
      </w:r>
      <w:r>
        <w:rPr>
          <w:rFonts w:ascii="Cambria" w:eastAsia="Calibri" w:hAnsi="Cambria" w:cs="InterstateLight"/>
          <w:b/>
          <w:color w:val="6E6F71"/>
        </w:rPr>
        <w:t xml:space="preserve"> </w:t>
      </w:r>
      <w:r w:rsidR="005571F5" w:rsidRPr="005571F5">
        <w:rPr>
          <w:rFonts w:ascii="Cambria" w:eastAsia="Calibri" w:hAnsi="Cambria" w:cs="Times New Roman"/>
          <w:lang w:eastAsia="ko-KR"/>
        </w:rPr>
        <w:t xml:space="preserve">Meltem </w:t>
      </w:r>
      <w:proofErr w:type="spellStart"/>
      <w:r w:rsidR="005571F5" w:rsidRPr="005571F5">
        <w:rPr>
          <w:rFonts w:ascii="Cambria" w:eastAsia="Calibri" w:hAnsi="Cambria" w:cs="Times New Roman"/>
          <w:lang w:eastAsia="ko-KR"/>
        </w:rPr>
        <w:t>Kelepir</w:t>
      </w:r>
      <w:proofErr w:type="spellEnd"/>
      <w:r w:rsidR="005571F5" w:rsidRPr="005571F5">
        <w:rPr>
          <w:rFonts w:ascii="Cambria" w:eastAsia="Calibri" w:hAnsi="Cambria" w:cs="Times New Roman"/>
          <w:lang w:eastAsia="ko-KR"/>
        </w:rPr>
        <w:t xml:space="preserve"> </w:t>
      </w:r>
      <w:r w:rsidR="005571F5">
        <w:rPr>
          <w:rFonts w:ascii="Cambria" w:eastAsia="Calibri" w:hAnsi="Cambria" w:cs="Times New Roman"/>
          <w:lang w:eastAsia="ko-KR"/>
        </w:rPr>
        <w:t xml:space="preserve">Wood, </w:t>
      </w:r>
      <w:r w:rsidR="005571F5" w:rsidRPr="005571F5">
        <w:rPr>
          <w:rFonts w:ascii="Cambria" w:eastAsia="Calibri" w:hAnsi="Cambria" w:cs="Times New Roman"/>
          <w:lang w:eastAsia="ko-KR"/>
        </w:rPr>
        <w:t xml:space="preserve">A. </w:t>
      </w:r>
      <w:proofErr w:type="spellStart"/>
      <w:r w:rsidR="005571F5" w:rsidRPr="005571F5">
        <w:rPr>
          <w:rFonts w:ascii="Cambria" w:eastAsia="Calibri" w:hAnsi="Cambria" w:cs="Times New Roman"/>
          <w:lang w:eastAsia="ko-KR"/>
        </w:rPr>
        <w:t>Sumru</w:t>
      </w:r>
      <w:proofErr w:type="spellEnd"/>
      <w:r w:rsidR="005571F5" w:rsidRPr="005571F5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="005571F5" w:rsidRPr="005571F5">
        <w:rPr>
          <w:rFonts w:ascii="Cambria" w:eastAsia="Calibri" w:hAnsi="Cambria" w:cs="Times New Roman"/>
          <w:lang w:eastAsia="ko-KR"/>
        </w:rPr>
        <w:t>Özsoy</w:t>
      </w:r>
      <w:proofErr w:type="spellEnd"/>
    </w:p>
    <w:p w:rsidR="00993190" w:rsidRPr="00F31155" w:rsidRDefault="00993190" w:rsidP="0099319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Tarih</w:t>
      </w:r>
      <w:proofErr w:type="spellEnd"/>
      <w:r>
        <w:rPr>
          <w:rFonts w:ascii="Calibri" w:eastAsia="Calibri" w:hAnsi="Calibri" w:cs="InterstateLight"/>
          <w:color w:val="6E6F71"/>
        </w:rPr>
        <w:tab/>
      </w:r>
      <w:r w:rsidRPr="00F31155">
        <w:rPr>
          <w:rFonts w:ascii="Calibri" w:eastAsia="Calibri" w:hAnsi="Calibri" w:cs="InterstateLight"/>
          <w:color w:val="6E6F71"/>
        </w:rPr>
        <w:t xml:space="preserve">: </w:t>
      </w:r>
      <w:r w:rsidR="00F16FDA" w:rsidRPr="00F16FDA">
        <w:rPr>
          <w:rFonts w:ascii="Cambria" w:eastAsia="Calibri" w:hAnsi="Cambria" w:cs="Times New Roman"/>
          <w:lang w:eastAsia="ko-KR"/>
        </w:rPr>
        <w:t>6-7 Ekim 2011</w:t>
      </w:r>
    </w:p>
    <w:p w:rsidR="00993190" w:rsidRDefault="00993190" w:rsidP="0099319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Yer</w:t>
      </w:r>
      <w:proofErr w:type="spellEnd"/>
      <w:r w:rsidRPr="008E16CE">
        <w:rPr>
          <w:rFonts w:ascii="Calibri" w:eastAsia="Calibri" w:hAnsi="Calibri" w:cs="InterstateLight"/>
          <w:color w:val="6E6F71"/>
        </w:rPr>
        <w:t xml:space="preserve"> </w:t>
      </w:r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>:</w:t>
      </w:r>
      <w:r>
        <w:rPr>
          <w:rFonts w:cs="InterstateLight"/>
          <w:color w:val="6E6F71"/>
        </w:rPr>
        <w:t xml:space="preserve"> </w:t>
      </w:r>
      <w:proofErr w:type="spellStart"/>
      <w:r>
        <w:rPr>
          <w:rFonts w:ascii="Cambria" w:eastAsia="Calibri" w:hAnsi="Cambria" w:cs="Times New Roman"/>
          <w:lang w:eastAsia="ko-KR"/>
        </w:rPr>
        <w:t>Boğaziçi</w:t>
      </w:r>
      <w:proofErr w:type="spellEnd"/>
      <w:r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>
        <w:rPr>
          <w:rFonts w:ascii="Cambria" w:eastAsia="Calibri" w:hAnsi="Cambria" w:cs="Times New Roman"/>
          <w:lang w:eastAsia="ko-KR"/>
        </w:rPr>
        <w:t>Üniversitesi</w:t>
      </w:r>
      <w:proofErr w:type="spellEnd"/>
    </w:p>
    <w:p w:rsidR="00993190" w:rsidRDefault="00993190" w:rsidP="0099319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Katılımcı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Sayısı</w:t>
      </w:r>
      <w:proofErr w:type="spellEnd"/>
      <w:r>
        <w:rPr>
          <w:rFonts w:cs="InterstateLight"/>
          <w:color w:val="6E6F71"/>
        </w:rPr>
        <w:t xml:space="preserve"> </w:t>
      </w:r>
      <w:r>
        <w:rPr>
          <w:rFonts w:cs="InterstateLight"/>
          <w:color w:val="6E6F71"/>
        </w:rPr>
        <w:tab/>
        <w:t xml:space="preserve"> :</w:t>
      </w:r>
      <w:r w:rsidR="00E665BB">
        <w:rPr>
          <w:rFonts w:cs="InterstateLight"/>
          <w:color w:val="6E6F71"/>
        </w:rPr>
        <w:t xml:space="preserve"> </w:t>
      </w:r>
      <w:r w:rsidR="00F16FDA">
        <w:rPr>
          <w:rFonts w:asciiTheme="majorHAnsi" w:hAnsiTheme="majorHAnsi"/>
          <w:lang w:eastAsia="ko-KR"/>
        </w:rPr>
        <w:t>40</w:t>
      </w:r>
    </w:p>
    <w:p w:rsidR="00E665BB" w:rsidRPr="008E16CE" w:rsidRDefault="00E665BB" w:rsidP="00E665BB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Sunulan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Bildiri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Adedi</w:t>
      </w:r>
      <w:proofErr w:type="spellEnd"/>
      <w:r>
        <w:rPr>
          <w:rFonts w:cs="InterstateLight"/>
          <w:color w:val="6E6F71"/>
        </w:rPr>
        <w:tab/>
        <w:t xml:space="preserve">: </w:t>
      </w:r>
      <w:r>
        <w:rPr>
          <w:rFonts w:asciiTheme="majorHAnsi" w:hAnsiTheme="majorHAnsi"/>
          <w:lang w:eastAsia="ko-KR"/>
        </w:rPr>
        <w:t>6</w:t>
      </w:r>
    </w:p>
    <w:p w:rsidR="00E665BB" w:rsidRDefault="00E665BB" w:rsidP="0099319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</w:p>
    <w:p w:rsidR="00F340FA" w:rsidRDefault="00F340FA" w:rsidP="00F340F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Adı</w:t>
      </w:r>
      <w:proofErr w:type="spellEnd"/>
      <w:r w:rsidRPr="009B50D1">
        <w:rPr>
          <w:rFonts w:ascii="Cambria" w:eastAsia="Calibri" w:hAnsi="Cambria" w:cs="InterstateLight"/>
          <w:b/>
          <w:color w:val="6E6F71"/>
        </w:rPr>
        <w:tab/>
      </w:r>
      <w:r w:rsidRPr="00145CA2">
        <w:rPr>
          <w:rFonts w:ascii="Cambria" w:eastAsia="Calibri" w:hAnsi="Cambria" w:cs="InterstateLight"/>
          <w:b/>
          <w:color w:val="6E6F71"/>
        </w:rPr>
        <w:t>:</w:t>
      </w:r>
      <w:r w:rsidRPr="009B50D1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F340FA">
        <w:rPr>
          <w:rFonts w:asciiTheme="majorHAnsi" w:hAnsiTheme="majorHAnsi"/>
          <w:b/>
          <w:color w:val="365F91" w:themeColor="accent1" w:themeShade="BF"/>
          <w:lang w:eastAsia="ko-KR"/>
        </w:rPr>
        <w:t>Lingday</w:t>
      </w:r>
      <w:proofErr w:type="spellEnd"/>
      <w:r w:rsidRPr="00DB158C">
        <w:rPr>
          <w:rFonts w:ascii="Cambria" w:eastAsia="Calibri" w:hAnsi="Cambria" w:cs="InterstateLight"/>
          <w:b/>
          <w:color w:val="6E6F71"/>
        </w:rPr>
        <w:t xml:space="preserve"> </w:t>
      </w:r>
    </w:p>
    <w:p w:rsidR="00F340FA" w:rsidRPr="00DB158C" w:rsidRDefault="00F340FA" w:rsidP="00F340F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  <w:proofErr w:type="spellStart"/>
      <w:r w:rsidRPr="00DB158C">
        <w:rPr>
          <w:rFonts w:ascii="Cambria" w:eastAsia="Calibri" w:hAnsi="Cambria" w:cs="InterstateLight"/>
          <w:b/>
          <w:color w:val="6E6F71"/>
        </w:rPr>
        <w:t>Düzenleyen</w:t>
      </w:r>
      <w:proofErr w:type="spellEnd"/>
      <w:r w:rsidRPr="00DB158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DB158C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DB158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DB158C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DB158C">
        <w:rPr>
          <w:rFonts w:ascii="Cambria" w:eastAsia="Calibri" w:hAnsi="Cambria" w:cs="InterstateLight"/>
          <w:b/>
          <w:color w:val="6E6F71"/>
        </w:rPr>
        <w:tab/>
        <w:t>:</w:t>
      </w:r>
      <w:r>
        <w:rPr>
          <w:rFonts w:ascii="Cambria" w:eastAsia="Calibri" w:hAnsi="Cambria" w:cs="InterstateLight"/>
          <w:b/>
          <w:color w:val="6E6F71"/>
        </w:rPr>
        <w:t xml:space="preserve"> </w:t>
      </w:r>
      <w:r w:rsidRPr="00F340FA">
        <w:rPr>
          <w:rFonts w:ascii="Cambria" w:eastAsia="Calibri" w:hAnsi="Cambria" w:cs="Times New Roman"/>
          <w:lang w:eastAsia="ko-KR"/>
        </w:rPr>
        <w:t>Eser E. Taylan</w:t>
      </w:r>
    </w:p>
    <w:p w:rsidR="00F340FA" w:rsidRPr="00F31155" w:rsidRDefault="00F340FA" w:rsidP="00F340F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Tarih</w:t>
      </w:r>
      <w:proofErr w:type="spellEnd"/>
      <w:r>
        <w:rPr>
          <w:rFonts w:ascii="Calibri" w:eastAsia="Calibri" w:hAnsi="Calibri" w:cs="InterstateLight"/>
          <w:color w:val="6E6F71"/>
        </w:rPr>
        <w:tab/>
      </w:r>
      <w:r w:rsidRPr="00F31155">
        <w:rPr>
          <w:rFonts w:ascii="Calibri" w:eastAsia="Calibri" w:hAnsi="Calibri" w:cs="InterstateLight"/>
          <w:color w:val="6E6F71"/>
        </w:rPr>
        <w:t>:</w:t>
      </w:r>
      <w:r>
        <w:rPr>
          <w:rFonts w:ascii="Calibri" w:eastAsia="Calibri" w:hAnsi="Calibri" w:cs="InterstateLight"/>
          <w:color w:val="6E6F71"/>
        </w:rPr>
        <w:t xml:space="preserve"> </w:t>
      </w:r>
      <w:r>
        <w:rPr>
          <w:rFonts w:ascii="Cambria" w:eastAsia="Calibri" w:hAnsi="Cambria" w:cs="Times New Roman"/>
          <w:lang w:eastAsia="ko-KR"/>
        </w:rPr>
        <w:t xml:space="preserve">31 </w:t>
      </w:r>
      <w:proofErr w:type="spellStart"/>
      <w:r>
        <w:rPr>
          <w:rFonts w:ascii="Cambria" w:eastAsia="Calibri" w:hAnsi="Cambria" w:cs="Times New Roman"/>
          <w:lang w:eastAsia="ko-KR"/>
        </w:rPr>
        <w:t>Mayıs</w:t>
      </w:r>
      <w:proofErr w:type="spellEnd"/>
      <w:r>
        <w:rPr>
          <w:rFonts w:ascii="Cambria" w:eastAsia="Calibri" w:hAnsi="Cambria" w:cs="Times New Roman"/>
          <w:lang w:eastAsia="ko-KR"/>
        </w:rPr>
        <w:t xml:space="preserve"> </w:t>
      </w:r>
      <w:r w:rsidRPr="00F16FDA">
        <w:rPr>
          <w:rFonts w:ascii="Cambria" w:eastAsia="Calibri" w:hAnsi="Cambria" w:cs="Times New Roman"/>
          <w:lang w:eastAsia="ko-KR"/>
        </w:rPr>
        <w:t>2011</w:t>
      </w:r>
    </w:p>
    <w:p w:rsidR="00F340FA" w:rsidRDefault="00F340FA" w:rsidP="00F340F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Yer</w:t>
      </w:r>
      <w:proofErr w:type="spellEnd"/>
      <w:r w:rsidRPr="008E16CE">
        <w:rPr>
          <w:rFonts w:ascii="Calibri" w:eastAsia="Calibri" w:hAnsi="Calibri" w:cs="InterstateLight"/>
          <w:color w:val="6E6F71"/>
        </w:rPr>
        <w:t xml:space="preserve"> </w:t>
      </w:r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>:</w:t>
      </w:r>
      <w:r>
        <w:rPr>
          <w:rFonts w:cs="InterstateLight"/>
          <w:color w:val="6E6F71"/>
        </w:rPr>
        <w:t xml:space="preserve"> </w:t>
      </w:r>
      <w:proofErr w:type="spellStart"/>
      <w:r>
        <w:rPr>
          <w:rFonts w:ascii="Cambria" w:eastAsia="Calibri" w:hAnsi="Cambria" w:cs="Times New Roman"/>
          <w:lang w:eastAsia="ko-KR"/>
        </w:rPr>
        <w:t>Boğaziçi</w:t>
      </w:r>
      <w:proofErr w:type="spellEnd"/>
      <w:r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>
        <w:rPr>
          <w:rFonts w:ascii="Cambria" w:eastAsia="Calibri" w:hAnsi="Cambria" w:cs="Times New Roman"/>
          <w:lang w:eastAsia="ko-KR"/>
        </w:rPr>
        <w:t>Üniversitesi</w:t>
      </w:r>
      <w:proofErr w:type="spellEnd"/>
    </w:p>
    <w:p w:rsidR="00F340FA" w:rsidRDefault="00F340FA" w:rsidP="00F340F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Katılımcı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Sayısı</w:t>
      </w:r>
      <w:proofErr w:type="spellEnd"/>
      <w:r>
        <w:rPr>
          <w:rFonts w:cs="InterstateLight"/>
          <w:color w:val="6E6F71"/>
        </w:rPr>
        <w:t xml:space="preserve"> </w:t>
      </w:r>
      <w:r>
        <w:rPr>
          <w:rFonts w:cs="InterstateLight"/>
          <w:color w:val="6E6F71"/>
        </w:rPr>
        <w:tab/>
        <w:t xml:space="preserve"> </w:t>
      </w:r>
      <w:r w:rsidR="002C7409">
        <w:rPr>
          <w:rFonts w:cs="InterstateLight"/>
          <w:color w:val="6E6F71"/>
        </w:rPr>
        <w:t xml:space="preserve">: </w:t>
      </w:r>
      <w:r w:rsidR="002C7409">
        <w:rPr>
          <w:rFonts w:asciiTheme="majorHAnsi" w:hAnsiTheme="majorHAnsi"/>
          <w:lang w:eastAsia="ko-KR"/>
        </w:rPr>
        <w:t>32</w:t>
      </w:r>
    </w:p>
    <w:p w:rsidR="00F340FA" w:rsidRPr="008E16CE" w:rsidRDefault="00F340FA" w:rsidP="00F340F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Sunulan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Bildiri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Adedi</w:t>
      </w:r>
      <w:proofErr w:type="spellEnd"/>
      <w:r>
        <w:rPr>
          <w:rFonts w:cs="InterstateLight"/>
          <w:color w:val="6E6F71"/>
        </w:rPr>
        <w:tab/>
        <w:t xml:space="preserve">: </w:t>
      </w:r>
      <w:r w:rsidR="002C7409">
        <w:rPr>
          <w:rFonts w:asciiTheme="majorHAnsi" w:hAnsiTheme="majorHAnsi"/>
          <w:lang w:eastAsia="ko-KR"/>
        </w:rPr>
        <w:t>8</w:t>
      </w:r>
    </w:p>
    <w:p w:rsidR="00C93115" w:rsidRPr="001D4EEB" w:rsidRDefault="00C93115" w:rsidP="001D4EEB">
      <w:pPr>
        <w:pStyle w:val="Yayn1"/>
        <w:widowControl/>
        <w:tabs>
          <w:tab w:val="left" w:pos="2977"/>
        </w:tabs>
        <w:spacing w:line="300" w:lineRule="exact"/>
        <w:ind w:left="0" w:firstLine="0"/>
        <w:rPr>
          <w:rFonts w:ascii="Cambria" w:eastAsia="Calibri" w:hAnsi="Cambria" w:cs="InterstateLight"/>
          <w:color w:val="6E6F71"/>
          <w:sz w:val="22"/>
          <w:szCs w:val="22"/>
          <w:lang w:val="en-US" w:eastAsia="en-US"/>
        </w:rPr>
      </w:pPr>
    </w:p>
    <w:p w:rsidR="00F164A4" w:rsidRDefault="00F164A4" w:rsidP="0013067A">
      <w:pPr>
        <w:tabs>
          <w:tab w:val="left" w:pos="2268"/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D0564D" w:rsidRPr="004B2BCD" w:rsidRDefault="00D0564D" w:rsidP="00D0564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808080"/>
          <w:sz w:val="28"/>
          <w:szCs w:val="28"/>
        </w:rPr>
      </w:pPr>
      <w:r w:rsidRPr="004B2BCD">
        <w:rPr>
          <w:rFonts w:ascii="Cambria" w:eastAsia="Calibri" w:hAnsi="Cambria" w:cs="Times New Roman"/>
          <w:b/>
          <w:color w:val="808080"/>
          <w:sz w:val="28"/>
          <w:szCs w:val="28"/>
        </w:rPr>
        <w:t xml:space="preserve">II-MERKEZ ÜYELERİNİN </w:t>
      </w:r>
      <w:r w:rsidRPr="00D971EB">
        <w:rPr>
          <w:rFonts w:ascii="Cambria" w:eastAsia="Calibri" w:hAnsi="Cambria" w:cs="Times New Roman"/>
          <w:b/>
          <w:color w:val="808080"/>
          <w:sz w:val="28"/>
          <w:szCs w:val="28"/>
        </w:rPr>
        <w:t>KATILDIKLARI BİLİMSEL TOPLANTILAR</w:t>
      </w:r>
    </w:p>
    <w:p w:rsidR="00D0564D" w:rsidRPr="00F925BC" w:rsidRDefault="00D0564D" w:rsidP="00D0564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D0564D" w:rsidRPr="0094765C" w:rsidRDefault="00D0564D" w:rsidP="00D0564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="0082140C" w:rsidRPr="0082140C">
        <w:rPr>
          <w:rFonts w:asciiTheme="majorHAnsi" w:hAnsiTheme="majorHAnsi"/>
          <w:b/>
          <w:color w:val="365F91" w:themeColor="accent1" w:themeShade="BF"/>
          <w:lang w:eastAsia="ko-KR"/>
        </w:rPr>
        <w:t>21</w:t>
      </w:r>
      <w:r w:rsidR="0082140C" w:rsidRPr="0082140C">
        <w:rPr>
          <w:rFonts w:asciiTheme="majorHAnsi" w:hAnsiTheme="majorHAnsi"/>
          <w:b/>
          <w:color w:val="365F91" w:themeColor="accent1" w:themeShade="BF"/>
          <w:vertAlign w:val="superscript"/>
          <w:lang w:eastAsia="ko-KR"/>
        </w:rPr>
        <w:t>st</w:t>
      </w:r>
      <w:r w:rsidR="0082140C" w:rsidRPr="0082140C">
        <w:rPr>
          <w:rFonts w:asciiTheme="majorHAnsi" w:hAnsiTheme="majorHAnsi"/>
          <w:b/>
          <w:color w:val="365F91" w:themeColor="accent1" w:themeShade="BF"/>
          <w:lang w:eastAsia="ko-KR"/>
        </w:rPr>
        <w:t xml:space="preserve"> Colloquium in Generative Grammar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</w:p>
    <w:p w:rsidR="00D0564D" w:rsidRPr="00F925BC" w:rsidRDefault="00D0564D" w:rsidP="00D0564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Katılan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F925BC">
        <w:rPr>
          <w:rFonts w:asciiTheme="majorHAnsi" w:hAnsiTheme="majorHAnsi" w:cs="InterstateLight"/>
          <w:color w:val="6E6F71"/>
        </w:rPr>
        <w:t xml:space="preserve">  </w:t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proofErr w:type="spellStart"/>
      <w:r w:rsidR="00FD432C">
        <w:rPr>
          <w:rFonts w:asciiTheme="majorHAnsi" w:hAnsiTheme="majorHAnsi"/>
          <w:lang w:eastAsia="ko-KR"/>
        </w:rPr>
        <w:t>Balkız</w:t>
      </w:r>
      <w:proofErr w:type="spellEnd"/>
      <w:r w:rsidR="00FD432C">
        <w:rPr>
          <w:rFonts w:asciiTheme="majorHAnsi" w:hAnsiTheme="majorHAnsi"/>
          <w:lang w:eastAsia="ko-KR"/>
        </w:rPr>
        <w:t xml:space="preserve"> </w:t>
      </w:r>
      <w:proofErr w:type="spellStart"/>
      <w:r w:rsidR="00FD432C">
        <w:rPr>
          <w:rFonts w:asciiTheme="majorHAnsi" w:hAnsiTheme="majorHAnsi"/>
          <w:lang w:eastAsia="ko-KR"/>
        </w:rPr>
        <w:t>Öztürk</w:t>
      </w:r>
      <w:proofErr w:type="spellEnd"/>
    </w:p>
    <w:p w:rsidR="00D0564D" w:rsidRPr="00F925BC" w:rsidRDefault="00D0564D" w:rsidP="00D0564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Tarih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="00803E8F" w:rsidRPr="00803E8F">
        <w:rPr>
          <w:rFonts w:asciiTheme="majorHAnsi" w:hAnsiTheme="majorHAnsi"/>
          <w:lang w:eastAsia="ko-KR"/>
        </w:rPr>
        <w:t>7-9 Nisan 2011</w:t>
      </w:r>
      <w:r w:rsidRPr="00803E8F">
        <w:rPr>
          <w:rFonts w:asciiTheme="majorHAnsi" w:hAnsiTheme="majorHAnsi"/>
          <w:lang w:eastAsia="ko-KR"/>
        </w:rPr>
        <w:tab/>
      </w:r>
    </w:p>
    <w:p w:rsidR="00D0564D" w:rsidRPr="00F925BC" w:rsidRDefault="00D0564D" w:rsidP="00D0564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val="de-DE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Yer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="00803E8F" w:rsidRPr="00803E8F">
        <w:rPr>
          <w:rFonts w:asciiTheme="majorHAnsi" w:hAnsiTheme="majorHAnsi"/>
          <w:lang w:eastAsia="ko-KR"/>
        </w:rPr>
        <w:t xml:space="preserve">University of Seville, </w:t>
      </w:r>
      <w:proofErr w:type="spellStart"/>
      <w:r w:rsidR="00803E8F" w:rsidRPr="00803E8F">
        <w:rPr>
          <w:rFonts w:asciiTheme="majorHAnsi" w:hAnsiTheme="majorHAnsi"/>
          <w:lang w:eastAsia="ko-KR"/>
        </w:rPr>
        <w:t>İspanya</w:t>
      </w:r>
      <w:proofErr w:type="spellEnd"/>
    </w:p>
    <w:p w:rsidR="00FE59E7" w:rsidRPr="000F327E" w:rsidRDefault="00D0564D" w:rsidP="000F327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415" w:hanging="2415"/>
        <w:rPr>
          <w:rFonts w:asciiTheme="majorHAnsi" w:hAnsiTheme="majorHAnsi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Sunulan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Bildirinin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="000F327E" w:rsidRPr="000F327E">
        <w:rPr>
          <w:rFonts w:asciiTheme="majorHAnsi" w:hAnsiTheme="majorHAnsi"/>
          <w:lang w:eastAsia="ko-KR"/>
        </w:rPr>
        <w:t xml:space="preserve">“Low, high, higher </w:t>
      </w:r>
      <w:proofErr w:type="spellStart"/>
      <w:r w:rsidR="000F327E" w:rsidRPr="000F327E">
        <w:rPr>
          <w:rFonts w:asciiTheme="majorHAnsi" w:hAnsiTheme="majorHAnsi"/>
          <w:lang w:eastAsia="ko-KR"/>
        </w:rPr>
        <w:t>applicatives</w:t>
      </w:r>
      <w:proofErr w:type="spellEnd"/>
      <w:r w:rsidR="000F327E" w:rsidRPr="000F327E">
        <w:rPr>
          <w:rFonts w:asciiTheme="majorHAnsi" w:hAnsiTheme="majorHAnsi"/>
          <w:lang w:eastAsia="ko-KR"/>
        </w:rPr>
        <w:t xml:space="preserve">: Evidence from </w:t>
      </w:r>
      <w:proofErr w:type="spellStart"/>
      <w:r w:rsidR="000F327E" w:rsidRPr="000F327E">
        <w:rPr>
          <w:rFonts w:asciiTheme="majorHAnsi" w:hAnsiTheme="majorHAnsi"/>
          <w:lang w:eastAsia="ko-KR"/>
        </w:rPr>
        <w:t>Pazar</w:t>
      </w:r>
      <w:proofErr w:type="spellEnd"/>
      <w:r w:rsidR="000F327E" w:rsidRPr="000F327E">
        <w:rPr>
          <w:rFonts w:asciiTheme="majorHAnsi" w:hAnsiTheme="majorHAnsi"/>
          <w:lang w:eastAsia="ko-KR"/>
        </w:rPr>
        <w:t xml:space="preserve"> </w:t>
      </w:r>
      <w:proofErr w:type="spellStart"/>
      <w:r w:rsidR="000F327E" w:rsidRPr="000F327E">
        <w:rPr>
          <w:rFonts w:asciiTheme="majorHAnsi" w:hAnsiTheme="majorHAnsi"/>
          <w:lang w:eastAsia="ko-KR"/>
        </w:rPr>
        <w:t>Laz</w:t>
      </w:r>
      <w:proofErr w:type="spellEnd"/>
      <w:r w:rsidR="000F327E" w:rsidRPr="000F327E">
        <w:rPr>
          <w:rFonts w:asciiTheme="majorHAnsi" w:hAnsiTheme="majorHAnsi"/>
          <w:lang w:eastAsia="ko-KR"/>
        </w:rPr>
        <w:t>”</w:t>
      </w:r>
    </w:p>
    <w:p w:rsidR="00FE59E7" w:rsidRDefault="00FE59E7" w:rsidP="004054BC">
      <w:pPr>
        <w:pStyle w:val="Yayn1"/>
        <w:tabs>
          <w:tab w:val="left" w:pos="2977"/>
        </w:tabs>
        <w:spacing w:line="300" w:lineRule="exact"/>
        <w:ind w:left="0" w:firstLine="0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295371" w:rsidRPr="0094765C" w:rsidRDefault="00295371" w:rsidP="0029537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Pr="00295371">
        <w:rPr>
          <w:rFonts w:asciiTheme="majorHAnsi" w:hAnsiTheme="majorHAnsi"/>
          <w:b/>
          <w:color w:val="365F91" w:themeColor="accent1" w:themeShade="BF"/>
          <w:lang w:eastAsia="ko-KR"/>
        </w:rPr>
        <w:t>Functional Categories and Parametric Variation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</w:p>
    <w:p w:rsidR="00295371" w:rsidRPr="00F925BC" w:rsidRDefault="00295371" w:rsidP="0029537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Katılan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F925BC">
        <w:rPr>
          <w:rFonts w:asciiTheme="majorHAnsi" w:hAnsiTheme="majorHAnsi" w:cs="InterstateLight"/>
          <w:color w:val="6E6F71"/>
        </w:rPr>
        <w:t xml:space="preserve">  </w:t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proofErr w:type="spellStart"/>
      <w:r>
        <w:rPr>
          <w:rFonts w:asciiTheme="majorHAnsi" w:hAnsiTheme="majorHAnsi"/>
          <w:lang w:eastAsia="ko-KR"/>
        </w:rPr>
        <w:t>Balkız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Öztürk</w:t>
      </w:r>
      <w:proofErr w:type="spellEnd"/>
    </w:p>
    <w:p w:rsidR="00295371" w:rsidRPr="00F925BC" w:rsidRDefault="00295371" w:rsidP="0029537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Tarih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>
        <w:rPr>
          <w:rFonts w:asciiTheme="majorHAnsi" w:hAnsiTheme="majorHAnsi"/>
          <w:lang w:eastAsia="ko-KR"/>
        </w:rPr>
        <w:t xml:space="preserve">6-7 </w:t>
      </w:r>
      <w:proofErr w:type="spellStart"/>
      <w:r>
        <w:rPr>
          <w:rFonts w:asciiTheme="majorHAnsi" w:hAnsiTheme="majorHAnsi"/>
          <w:lang w:eastAsia="ko-KR"/>
        </w:rPr>
        <w:t>Ekim</w:t>
      </w:r>
      <w:proofErr w:type="spellEnd"/>
      <w:r w:rsidRPr="00803E8F">
        <w:rPr>
          <w:rFonts w:asciiTheme="majorHAnsi" w:hAnsiTheme="majorHAnsi"/>
          <w:lang w:eastAsia="ko-KR"/>
        </w:rPr>
        <w:t xml:space="preserve"> 2011</w:t>
      </w:r>
      <w:r w:rsidRPr="00803E8F">
        <w:rPr>
          <w:rFonts w:asciiTheme="majorHAnsi" w:hAnsiTheme="majorHAnsi"/>
          <w:lang w:eastAsia="ko-KR"/>
        </w:rPr>
        <w:tab/>
      </w:r>
    </w:p>
    <w:p w:rsidR="00295371" w:rsidRPr="00F925BC" w:rsidRDefault="00295371" w:rsidP="0029537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val="de-DE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Yer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proofErr w:type="spellStart"/>
      <w:r w:rsidR="00A82ED5">
        <w:rPr>
          <w:rFonts w:ascii="Cambria" w:eastAsia="Calibri" w:hAnsi="Cambria" w:cs="Times New Roman"/>
          <w:lang w:eastAsia="ko-KR"/>
        </w:rPr>
        <w:t>Boğaziçi</w:t>
      </w:r>
      <w:proofErr w:type="spellEnd"/>
      <w:r w:rsidR="00A82ED5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="00A82ED5">
        <w:rPr>
          <w:rFonts w:ascii="Cambria" w:eastAsia="Calibri" w:hAnsi="Cambria" w:cs="Times New Roman"/>
          <w:lang w:eastAsia="ko-KR"/>
        </w:rPr>
        <w:t>Üniversitesi</w:t>
      </w:r>
      <w:proofErr w:type="spellEnd"/>
    </w:p>
    <w:p w:rsidR="00295371" w:rsidRPr="000F327E" w:rsidRDefault="00295371" w:rsidP="0029537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415" w:hanging="2415"/>
        <w:rPr>
          <w:rFonts w:asciiTheme="majorHAnsi" w:hAnsiTheme="majorHAnsi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Sunulan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Bildirinin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Pr="00A82ED5">
        <w:rPr>
          <w:rFonts w:ascii="Cambria" w:eastAsia="Calibri" w:hAnsi="Cambria" w:cs="Times New Roman"/>
          <w:lang w:eastAsia="ko-KR"/>
        </w:rPr>
        <w:t>“</w:t>
      </w:r>
      <w:proofErr w:type="spellStart"/>
      <w:r w:rsidR="00A82ED5" w:rsidRPr="00A82ED5">
        <w:rPr>
          <w:rFonts w:ascii="Cambria" w:eastAsia="Calibri" w:hAnsi="Cambria" w:cs="Times New Roman"/>
          <w:lang w:eastAsia="ko-KR"/>
        </w:rPr>
        <w:t>Applicatives</w:t>
      </w:r>
      <w:proofErr w:type="spellEnd"/>
      <w:r w:rsidR="00A82ED5" w:rsidRPr="00A82ED5">
        <w:rPr>
          <w:rFonts w:ascii="Cambria" w:eastAsia="Calibri" w:hAnsi="Cambria" w:cs="Times New Roman"/>
          <w:lang w:eastAsia="ko-KR"/>
        </w:rPr>
        <w:t xml:space="preserve"> and </w:t>
      </w:r>
      <w:proofErr w:type="spellStart"/>
      <w:r w:rsidR="00A82ED5">
        <w:rPr>
          <w:rFonts w:ascii="Cambria" w:eastAsia="Calibri" w:hAnsi="Cambria" w:cs="Times New Roman"/>
          <w:lang w:eastAsia="ko-KR"/>
        </w:rPr>
        <w:t>s</w:t>
      </w:r>
      <w:r w:rsidR="00A82ED5" w:rsidRPr="00A82ED5">
        <w:rPr>
          <w:rFonts w:ascii="Cambria" w:eastAsia="Calibri" w:hAnsi="Cambria" w:cs="Times New Roman"/>
          <w:lang w:eastAsia="ko-KR"/>
        </w:rPr>
        <w:t>tatives</w:t>
      </w:r>
      <w:proofErr w:type="spellEnd"/>
      <w:r w:rsidR="00A82ED5" w:rsidRPr="00A82ED5">
        <w:rPr>
          <w:rFonts w:ascii="Cambria" w:eastAsia="Calibri" w:hAnsi="Cambria" w:cs="Times New Roman"/>
          <w:lang w:eastAsia="ko-KR"/>
        </w:rPr>
        <w:t xml:space="preserve"> in </w:t>
      </w:r>
      <w:proofErr w:type="spellStart"/>
      <w:r w:rsidR="00A82ED5" w:rsidRPr="00A82ED5">
        <w:rPr>
          <w:rFonts w:ascii="Cambria" w:eastAsia="Calibri" w:hAnsi="Cambria" w:cs="Times New Roman"/>
          <w:lang w:eastAsia="ko-KR"/>
        </w:rPr>
        <w:t>Pazar</w:t>
      </w:r>
      <w:proofErr w:type="spellEnd"/>
      <w:r w:rsidR="00A82ED5" w:rsidRPr="00A82ED5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="00A82ED5" w:rsidRPr="00A82ED5">
        <w:rPr>
          <w:rFonts w:ascii="Cambria" w:eastAsia="Calibri" w:hAnsi="Cambria" w:cs="Times New Roman"/>
          <w:lang w:eastAsia="ko-KR"/>
        </w:rPr>
        <w:t>Laz</w:t>
      </w:r>
      <w:proofErr w:type="spellEnd"/>
      <w:r w:rsidRPr="00A82ED5">
        <w:rPr>
          <w:rFonts w:ascii="Cambria" w:eastAsia="Calibri" w:hAnsi="Cambria" w:cs="Times New Roman"/>
          <w:lang w:eastAsia="ko-KR"/>
        </w:rPr>
        <w:t>”</w:t>
      </w:r>
    </w:p>
    <w:p w:rsidR="003129D0" w:rsidRDefault="003129D0" w:rsidP="004054BC">
      <w:pPr>
        <w:pStyle w:val="Yayn1"/>
        <w:tabs>
          <w:tab w:val="left" w:pos="2977"/>
        </w:tabs>
        <w:spacing w:line="300" w:lineRule="exact"/>
        <w:ind w:left="0" w:firstLine="0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8D2EB0" w:rsidRDefault="00470C8E" w:rsidP="00470C8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="008D2EB0" w:rsidRPr="008D2EB0">
        <w:rPr>
          <w:rFonts w:asciiTheme="majorHAnsi" w:hAnsiTheme="majorHAnsi"/>
          <w:b/>
          <w:color w:val="365F91" w:themeColor="accent1" w:themeShade="BF"/>
          <w:lang w:eastAsia="ko-KR"/>
        </w:rPr>
        <w:t>COST-ACTION ISO-804. Bilingual Specific Language</w:t>
      </w:r>
    </w:p>
    <w:p w:rsidR="00470C8E" w:rsidRPr="0094765C" w:rsidRDefault="008D2EB0" w:rsidP="00470C8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 </w:t>
      </w:r>
      <w:r w:rsidR="007F5F38">
        <w:rPr>
          <w:rFonts w:asciiTheme="majorHAnsi" w:hAnsiTheme="majorHAnsi"/>
          <w:b/>
          <w:color w:val="365F91" w:themeColor="accent1" w:themeShade="BF"/>
          <w:lang w:eastAsia="ko-KR"/>
        </w:rPr>
        <w:t xml:space="preserve"> Impairment</w:t>
      </w:r>
      <w:r w:rsidRPr="008D2EB0">
        <w:rPr>
          <w:rFonts w:asciiTheme="majorHAnsi" w:hAnsiTheme="majorHAnsi"/>
          <w:b/>
          <w:color w:val="365F91" w:themeColor="accent1" w:themeShade="BF"/>
          <w:lang w:eastAsia="ko-KR"/>
        </w:rPr>
        <w:t xml:space="preserve"> (BISLI)</w:t>
      </w:r>
      <w:r w:rsidR="007F5F38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="007F5F38" w:rsidRPr="007F5F38">
        <w:rPr>
          <w:rFonts w:asciiTheme="majorHAnsi" w:hAnsiTheme="majorHAnsi"/>
          <w:i/>
          <w:color w:val="365F91" w:themeColor="accent1" w:themeShade="BF"/>
          <w:lang w:eastAsia="ko-KR"/>
        </w:rPr>
        <w:t>Bahar</w:t>
      </w:r>
      <w:proofErr w:type="spellEnd"/>
      <w:r w:rsidR="007F5F38" w:rsidRPr="007F5F38">
        <w:rPr>
          <w:rFonts w:asciiTheme="majorHAnsi" w:hAnsiTheme="majorHAnsi"/>
          <w:i/>
          <w:color w:val="365F91" w:themeColor="accent1" w:themeShade="BF"/>
          <w:lang w:eastAsia="ko-KR"/>
        </w:rPr>
        <w:t xml:space="preserve"> </w:t>
      </w:r>
      <w:proofErr w:type="spellStart"/>
      <w:r w:rsidR="007F5F38" w:rsidRPr="007F5F38">
        <w:rPr>
          <w:rFonts w:asciiTheme="majorHAnsi" w:hAnsiTheme="majorHAnsi"/>
          <w:i/>
          <w:color w:val="365F91" w:themeColor="accent1" w:themeShade="BF"/>
          <w:lang w:eastAsia="ko-KR"/>
        </w:rPr>
        <w:t>Dönemi</w:t>
      </w:r>
      <w:proofErr w:type="spellEnd"/>
      <w:r w:rsidR="007F5F38" w:rsidRPr="007F5F38">
        <w:rPr>
          <w:rFonts w:asciiTheme="majorHAnsi" w:hAnsiTheme="majorHAnsi"/>
          <w:i/>
          <w:color w:val="365F91" w:themeColor="accent1" w:themeShade="BF"/>
          <w:lang w:eastAsia="ko-KR"/>
        </w:rPr>
        <w:t xml:space="preserve"> </w:t>
      </w:r>
      <w:proofErr w:type="spellStart"/>
      <w:r w:rsidR="007F5F38" w:rsidRPr="007F5F38">
        <w:rPr>
          <w:rFonts w:asciiTheme="majorHAnsi" w:hAnsiTheme="majorHAnsi"/>
          <w:i/>
          <w:color w:val="365F91" w:themeColor="accent1" w:themeShade="BF"/>
          <w:lang w:eastAsia="ko-KR"/>
        </w:rPr>
        <w:t>Toplantısı</w:t>
      </w:r>
      <w:proofErr w:type="spellEnd"/>
      <w:r w:rsidR="00470C8E">
        <w:rPr>
          <w:rFonts w:asciiTheme="majorHAnsi" w:hAnsiTheme="majorHAnsi"/>
          <w:b/>
          <w:color w:val="365F91" w:themeColor="accent1" w:themeShade="BF"/>
          <w:lang w:eastAsia="ko-KR"/>
        </w:rPr>
        <w:tab/>
      </w:r>
    </w:p>
    <w:p w:rsidR="00470C8E" w:rsidRPr="00F925BC" w:rsidRDefault="00470C8E" w:rsidP="00470C8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Katılan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F925BC">
        <w:rPr>
          <w:rFonts w:asciiTheme="majorHAnsi" w:hAnsiTheme="majorHAnsi" w:cs="InterstateLight"/>
          <w:color w:val="6E6F71"/>
        </w:rPr>
        <w:t xml:space="preserve">  </w:t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proofErr w:type="spellStart"/>
      <w:r w:rsidR="008D2EB0">
        <w:rPr>
          <w:rFonts w:asciiTheme="majorHAnsi" w:hAnsiTheme="majorHAnsi"/>
          <w:lang w:eastAsia="ko-KR"/>
        </w:rPr>
        <w:t>Belma</w:t>
      </w:r>
      <w:proofErr w:type="spellEnd"/>
      <w:r w:rsidR="008D2EB0">
        <w:rPr>
          <w:rFonts w:asciiTheme="majorHAnsi" w:hAnsiTheme="majorHAnsi"/>
          <w:lang w:eastAsia="ko-KR"/>
        </w:rPr>
        <w:t xml:space="preserve"> </w:t>
      </w:r>
      <w:proofErr w:type="spellStart"/>
      <w:r w:rsidR="008D2EB0">
        <w:rPr>
          <w:rFonts w:asciiTheme="majorHAnsi" w:hAnsiTheme="majorHAnsi"/>
          <w:lang w:eastAsia="ko-KR"/>
        </w:rPr>
        <w:t>Haznedar</w:t>
      </w:r>
      <w:proofErr w:type="spellEnd"/>
    </w:p>
    <w:p w:rsidR="00470C8E" w:rsidRPr="00F925BC" w:rsidRDefault="00470C8E" w:rsidP="00470C8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Tarih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="003B64D8">
        <w:rPr>
          <w:rFonts w:asciiTheme="majorHAnsi" w:hAnsiTheme="majorHAnsi"/>
          <w:lang w:eastAsia="ko-KR"/>
        </w:rPr>
        <w:t xml:space="preserve">25-27 </w:t>
      </w:r>
      <w:proofErr w:type="spellStart"/>
      <w:r w:rsidR="003B64D8">
        <w:rPr>
          <w:rFonts w:asciiTheme="majorHAnsi" w:hAnsiTheme="majorHAnsi"/>
          <w:lang w:eastAsia="ko-KR"/>
        </w:rPr>
        <w:t>Mayıs</w:t>
      </w:r>
      <w:proofErr w:type="spellEnd"/>
      <w:r w:rsidRPr="00803E8F">
        <w:rPr>
          <w:rFonts w:asciiTheme="majorHAnsi" w:hAnsiTheme="majorHAnsi"/>
          <w:lang w:eastAsia="ko-KR"/>
        </w:rPr>
        <w:t xml:space="preserve"> 2011</w:t>
      </w:r>
      <w:r w:rsidRPr="00803E8F">
        <w:rPr>
          <w:rFonts w:asciiTheme="majorHAnsi" w:hAnsiTheme="majorHAnsi"/>
          <w:lang w:eastAsia="ko-KR"/>
        </w:rPr>
        <w:tab/>
      </w:r>
    </w:p>
    <w:p w:rsidR="00470C8E" w:rsidRPr="00F925BC" w:rsidRDefault="00470C8E" w:rsidP="00470C8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val="de-DE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Yer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>:</w:t>
      </w:r>
      <w:r w:rsidR="003B64D8">
        <w:rPr>
          <w:rFonts w:asciiTheme="majorHAnsi" w:hAnsiTheme="majorHAnsi" w:cs="InterstateLight"/>
          <w:color w:val="6E6F71"/>
        </w:rPr>
        <w:t xml:space="preserve"> </w:t>
      </w:r>
      <w:proofErr w:type="spellStart"/>
      <w:r w:rsidR="008D2EB0">
        <w:rPr>
          <w:rFonts w:ascii="Cambria" w:eastAsia="Calibri" w:hAnsi="Cambria" w:cs="Times New Roman"/>
          <w:lang w:eastAsia="ko-KR"/>
        </w:rPr>
        <w:t>Anadolu</w:t>
      </w:r>
      <w:proofErr w:type="spellEnd"/>
      <w:r w:rsidR="008D2EB0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>
        <w:rPr>
          <w:rFonts w:ascii="Cambria" w:eastAsia="Calibri" w:hAnsi="Cambria" w:cs="Times New Roman"/>
          <w:lang w:eastAsia="ko-KR"/>
        </w:rPr>
        <w:t>Üniversitesi</w:t>
      </w:r>
      <w:proofErr w:type="spellEnd"/>
      <w:r w:rsidR="008D2EB0">
        <w:rPr>
          <w:rFonts w:ascii="Cambria" w:eastAsia="Calibri" w:hAnsi="Cambria" w:cs="Times New Roman"/>
          <w:lang w:eastAsia="ko-KR"/>
        </w:rPr>
        <w:t xml:space="preserve">, </w:t>
      </w:r>
      <w:proofErr w:type="spellStart"/>
      <w:r w:rsidR="008D2EB0">
        <w:rPr>
          <w:rFonts w:ascii="Cambria" w:eastAsia="Calibri" w:hAnsi="Cambria" w:cs="Times New Roman"/>
          <w:lang w:eastAsia="ko-KR"/>
        </w:rPr>
        <w:t>Eskişehir</w:t>
      </w:r>
      <w:proofErr w:type="spellEnd"/>
    </w:p>
    <w:p w:rsidR="00470C8E" w:rsidRPr="000F327E" w:rsidRDefault="00470C8E" w:rsidP="00470C8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415" w:hanging="2415"/>
        <w:rPr>
          <w:rFonts w:asciiTheme="majorHAnsi" w:hAnsiTheme="majorHAnsi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Sunulan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Bildirinin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Pr="00A82ED5">
        <w:rPr>
          <w:rFonts w:ascii="Cambria" w:eastAsia="Calibri" w:hAnsi="Cambria" w:cs="Times New Roman"/>
          <w:lang w:eastAsia="ko-KR"/>
        </w:rPr>
        <w:t>“</w:t>
      </w:r>
      <w:r w:rsidR="00940A77" w:rsidRPr="00940A77">
        <w:rPr>
          <w:rFonts w:ascii="Cambria" w:eastAsia="Calibri" w:hAnsi="Cambria" w:cs="Times New Roman"/>
          <w:lang w:eastAsia="ko-KR"/>
        </w:rPr>
        <w:t>Acquisition of verbal morphology in bilingual Turkish-English</w:t>
      </w:r>
      <w:r w:rsidRPr="00A82ED5">
        <w:rPr>
          <w:rFonts w:ascii="Cambria" w:eastAsia="Calibri" w:hAnsi="Cambria" w:cs="Times New Roman"/>
          <w:lang w:eastAsia="ko-KR"/>
        </w:rPr>
        <w:t>”</w:t>
      </w:r>
    </w:p>
    <w:p w:rsidR="00470C8E" w:rsidRDefault="00470C8E" w:rsidP="004054BC">
      <w:pPr>
        <w:pStyle w:val="Yayn1"/>
        <w:tabs>
          <w:tab w:val="left" w:pos="2977"/>
        </w:tabs>
        <w:spacing w:line="300" w:lineRule="exact"/>
        <w:ind w:left="0" w:firstLine="0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AB61F7" w:rsidRDefault="00AB61F7" w:rsidP="00AB61F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</w:p>
    <w:p w:rsidR="00AB61F7" w:rsidRDefault="00AB61F7" w:rsidP="00AB61F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</w:p>
    <w:p w:rsidR="00AB61F7" w:rsidRDefault="00AB61F7" w:rsidP="00AB61F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</w:p>
    <w:p w:rsidR="00AB61F7" w:rsidRDefault="00AB61F7" w:rsidP="00AB61F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</w:p>
    <w:p w:rsidR="00AB61F7" w:rsidRDefault="00AB61F7" w:rsidP="00AB61F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lastRenderedPageBreak/>
        <w:t>Toplantının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Pr="008D2EB0">
        <w:rPr>
          <w:rFonts w:asciiTheme="majorHAnsi" w:hAnsiTheme="majorHAnsi"/>
          <w:b/>
          <w:color w:val="365F91" w:themeColor="accent1" w:themeShade="BF"/>
          <w:lang w:eastAsia="ko-KR"/>
        </w:rPr>
        <w:t>COST-ACTION ISO-804. Bilingual Specific Language</w:t>
      </w:r>
    </w:p>
    <w:p w:rsidR="00AB61F7" w:rsidRPr="0094765C" w:rsidRDefault="00AB61F7" w:rsidP="00AB61F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 </w:t>
      </w:r>
      <w:r w:rsidR="008063F4">
        <w:rPr>
          <w:rFonts w:asciiTheme="majorHAnsi" w:hAnsiTheme="majorHAnsi"/>
          <w:b/>
          <w:color w:val="365F91" w:themeColor="accent1" w:themeShade="BF"/>
          <w:lang w:eastAsia="ko-KR"/>
        </w:rPr>
        <w:t xml:space="preserve"> Impairment </w:t>
      </w:r>
      <w:r w:rsidRPr="008D2EB0">
        <w:rPr>
          <w:rFonts w:asciiTheme="majorHAnsi" w:hAnsiTheme="majorHAnsi"/>
          <w:b/>
          <w:color w:val="365F91" w:themeColor="accent1" w:themeShade="BF"/>
          <w:lang w:eastAsia="ko-KR"/>
        </w:rPr>
        <w:t>(BISLI)</w:t>
      </w:r>
      <w:r w:rsidR="008063F4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="008063F4" w:rsidRPr="008063F4">
        <w:rPr>
          <w:rFonts w:asciiTheme="majorHAnsi" w:hAnsiTheme="majorHAnsi"/>
          <w:i/>
          <w:color w:val="365F91" w:themeColor="accent1" w:themeShade="BF"/>
          <w:lang w:eastAsia="ko-KR"/>
        </w:rPr>
        <w:t>Güz</w:t>
      </w:r>
      <w:proofErr w:type="spellEnd"/>
      <w:r w:rsidR="008063F4" w:rsidRPr="008063F4">
        <w:rPr>
          <w:rFonts w:asciiTheme="majorHAnsi" w:hAnsiTheme="majorHAnsi"/>
          <w:i/>
          <w:color w:val="365F91" w:themeColor="accent1" w:themeShade="BF"/>
          <w:lang w:eastAsia="ko-KR"/>
        </w:rPr>
        <w:t xml:space="preserve"> </w:t>
      </w:r>
      <w:proofErr w:type="spellStart"/>
      <w:r w:rsidR="008063F4" w:rsidRPr="008063F4">
        <w:rPr>
          <w:rFonts w:asciiTheme="majorHAnsi" w:hAnsiTheme="majorHAnsi"/>
          <w:i/>
          <w:color w:val="365F91" w:themeColor="accent1" w:themeShade="BF"/>
          <w:lang w:eastAsia="ko-KR"/>
        </w:rPr>
        <w:t>Dönemi</w:t>
      </w:r>
      <w:proofErr w:type="spellEnd"/>
      <w:r w:rsidR="008063F4" w:rsidRPr="008063F4">
        <w:rPr>
          <w:rFonts w:asciiTheme="majorHAnsi" w:hAnsiTheme="majorHAnsi"/>
          <w:i/>
          <w:color w:val="365F91" w:themeColor="accent1" w:themeShade="BF"/>
          <w:lang w:eastAsia="ko-KR"/>
        </w:rPr>
        <w:t xml:space="preserve"> </w:t>
      </w:r>
      <w:proofErr w:type="spellStart"/>
      <w:r w:rsidR="008063F4" w:rsidRPr="008063F4">
        <w:rPr>
          <w:rFonts w:asciiTheme="majorHAnsi" w:hAnsiTheme="majorHAnsi"/>
          <w:i/>
          <w:color w:val="365F91" w:themeColor="accent1" w:themeShade="BF"/>
          <w:lang w:eastAsia="ko-KR"/>
        </w:rPr>
        <w:t>Toplantısı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</w:p>
    <w:p w:rsidR="00AB61F7" w:rsidRPr="00F925BC" w:rsidRDefault="00AB61F7" w:rsidP="00AB61F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Katılan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F925BC">
        <w:rPr>
          <w:rFonts w:asciiTheme="majorHAnsi" w:hAnsiTheme="majorHAnsi" w:cs="InterstateLight"/>
          <w:color w:val="6E6F71"/>
        </w:rPr>
        <w:t xml:space="preserve">  </w:t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proofErr w:type="spellStart"/>
      <w:r>
        <w:rPr>
          <w:rFonts w:asciiTheme="majorHAnsi" w:hAnsiTheme="majorHAnsi"/>
          <w:lang w:eastAsia="ko-KR"/>
        </w:rPr>
        <w:t>Belma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Haznedar</w:t>
      </w:r>
      <w:proofErr w:type="spellEnd"/>
    </w:p>
    <w:p w:rsidR="00AB61F7" w:rsidRPr="00F925BC" w:rsidRDefault="00AB61F7" w:rsidP="00AB61F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Tarih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="00437EA1">
        <w:rPr>
          <w:rFonts w:asciiTheme="majorHAnsi" w:hAnsiTheme="majorHAnsi"/>
          <w:lang w:eastAsia="ko-KR"/>
        </w:rPr>
        <w:t xml:space="preserve">28-30 </w:t>
      </w:r>
      <w:proofErr w:type="spellStart"/>
      <w:r w:rsidR="00437EA1">
        <w:rPr>
          <w:rFonts w:asciiTheme="majorHAnsi" w:hAnsiTheme="majorHAnsi"/>
          <w:lang w:eastAsia="ko-KR"/>
        </w:rPr>
        <w:t>Kasım</w:t>
      </w:r>
      <w:proofErr w:type="spellEnd"/>
      <w:r w:rsidR="00437EA1">
        <w:rPr>
          <w:rFonts w:asciiTheme="majorHAnsi" w:hAnsiTheme="majorHAnsi"/>
          <w:lang w:eastAsia="ko-KR"/>
        </w:rPr>
        <w:t xml:space="preserve"> </w:t>
      </w:r>
      <w:r w:rsidRPr="00803E8F">
        <w:rPr>
          <w:rFonts w:asciiTheme="majorHAnsi" w:hAnsiTheme="majorHAnsi"/>
          <w:lang w:eastAsia="ko-KR"/>
        </w:rPr>
        <w:t>2011</w:t>
      </w:r>
      <w:r w:rsidRPr="00803E8F">
        <w:rPr>
          <w:rFonts w:asciiTheme="majorHAnsi" w:hAnsiTheme="majorHAnsi"/>
          <w:lang w:eastAsia="ko-KR"/>
        </w:rPr>
        <w:tab/>
      </w:r>
    </w:p>
    <w:p w:rsidR="00AB61F7" w:rsidRPr="00F925BC" w:rsidRDefault="00AB61F7" w:rsidP="00AB61F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val="de-DE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Yer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>:</w:t>
      </w:r>
      <w:r>
        <w:rPr>
          <w:rFonts w:asciiTheme="majorHAnsi" w:hAnsiTheme="majorHAnsi" w:cs="InterstateLight"/>
          <w:color w:val="6E6F71"/>
        </w:rPr>
        <w:t xml:space="preserve"> </w:t>
      </w:r>
      <w:r w:rsidR="00437EA1">
        <w:rPr>
          <w:rFonts w:ascii="Cambria" w:eastAsia="Calibri" w:hAnsi="Cambria" w:cs="Times New Roman"/>
          <w:lang w:eastAsia="ko-KR"/>
        </w:rPr>
        <w:t>Malta</w:t>
      </w:r>
    </w:p>
    <w:p w:rsidR="005D47E2" w:rsidRDefault="00AB61F7" w:rsidP="0092372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415" w:hanging="2415"/>
        <w:rPr>
          <w:rFonts w:asciiTheme="majorHAnsi" w:hAnsiTheme="majorHAnsi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Sunulan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Bildirinin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Pr="005D47E2">
        <w:rPr>
          <w:rFonts w:asciiTheme="majorHAnsi" w:hAnsiTheme="majorHAnsi"/>
          <w:lang w:eastAsia="ko-KR"/>
        </w:rPr>
        <w:t>“</w:t>
      </w:r>
      <w:r w:rsidR="005D47E2" w:rsidRPr="005D47E2">
        <w:rPr>
          <w:rFonts w:asciiTheme="majorHAnsi" w:hAnsiTheme="majorHAnsi"/>
          <w:lang w:eastAsia="ko-KR"/>
        </w:rPr>
        <w:t>Recent advances in child L2 acquisition in typically developing</w:t>
      </w:r>
    </w:p>
    <w:p w:rsidR="00AB61F7" w:rsidRDefault="005D47E2" w:rsidP="0092372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415" w:hanging="2415"/>
        <w:rPr>
          <w:rFonts w:asciiTheme="majorHAnsi" w:hAnsiTheme="majorHAnsi"/>
          <w:lang w:eastAsia="ko-KR"/>
        </w:rPr>
      </w:pPr>
      <w:r>
        <w:rPr>
          <w:rFonts w:ascii="Cambria" w:eastAsia="Calibri" w:hAnsi="Cambria" w:cs="InterstateLight"/>
          <w:b/>
          <w:color w:val="6E6F71"/>
        </w:rPr>
        <w:tab/>
        <w:t xml:space="preserve">           </w:t>
      </w:r>
      <w:r w:rsidRPr="005D47E2">
        <w:rPr>
          <w:rFonts w:asciiTheme="majorHAnsi" w:hAnsiTheme="majorHAnsi"/>
          <w:lang w:eastAsia="ko-KR"/>
        </w:rPr>
        <w:t xml:space="preserve"> </w:t>
      </w:r>
      <w:proofErr w:type="gramStart"/>
      <w:r w:rsidRPr="005D47E2">
        <w:rPr>
          <w:rFonts w:asciiTheme="majorHAnsi" w:hAnsiTheme="majorHAnsi"/>
          <w:lang w:eastAsia="ko-KR"/>
        </w:rPr>
        <w:t>children</w:t>
      </w:r>
      <w:proofErr w:type="gramEnd"/>
      <w:r w:rsidR="00AB61F7" w:rsidRPr="005D47E2">
        <w:rPr>
          <w:rFonts w:asciiTheme="majorHAnsi" w:hAnsiTheme="majorHAnsi"/>
          <w:lang w:eastAsia="ko-KR"/>
        </w:rPr>
        <w:t>”</w:t>
      </w:r>
    </w:p>
    <w:p w:rsidR="00A47E5C" w:rsidRDefault="00A47E5C" w:rsidP="00AB61F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415" w:hanging="2415"/>
        <w:rPr>
          <w:rFonts w:asciiTheme="majorHAnsi" w:hAnsiTheme="majorHAnsi"/>
          <w:lang w:eastAsia="ko-KR"/>
        </w:rPr>
      </w:pPr>
    </w:p>
    <w:p w:rsidR="00A47E5C" w:rsidRPr="0094765C" w:rsidRDefault="00A47E5C" w:rsidP="00A47E5C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="00923727" w:rsidRPr="00923727">
        <w:rPr>
          <w:rFonts w:asciiTheme="majorHAnsi" w:hAnsiTheme="majorHAnsi"/>
          <w:b/>
          <w:color w:val="365F91" w:themeColor="accent1" w:themeShade="BF"/>
          <w:lang w:eastAsia="ko-KR"/>
        </w:rPr>
        <w:t xml:space="preserve">25. </w:t>
      </w:r>
      <w:proofErr w:type="spellStart"/>
      <w:r w:rsidR="00923727" w:rsidRPr="00923727">
        <w:rPr>
          <w:rFonts w:asciiTheme="majorHAnsi" w:hAnsiTheme="majorHAnsi"/>
          <w:b/>
          <w:color w:val="365F91" w:themeColor="accent1" w:themeShade="BF"/>
          <w:lang w:eastAsia="ko-KR"/>
        </w:rPr>
        <w:t>Ulusal</w:t>
      </w:r>
      <w:proofErr w:type="spellEnd"/>
      <w:r w:rsidR="00923727" w:rsidRPr="00923727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="00923727" w:rsidRPr="00923727">
        <w:rPr>
          <w:rFonts w:asciiTheme="majorHAnsi" w:hAnsiTheme="majorHAnsi"/>
          <w:b/>
          <w:color w:val="365F91" w:themeColor="accent1" w:themeShade="BF"/>
          <w:lang w:eastAsia="ko-KR"/>
        </w:rPr>
        <w:t>Dilbilim</w:t>
      </w:r>
      <w:proofErr w:type="spellEnd"/>
      <w:r w:rsidR="00923727" w:rsidRPr="00923727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="00923727" w:rsidRPr="00923727">
        <w:rPr>
          <w:rFonts w:asciiTheme="majorHAnsi" w:hAnsiTheme="majorHAnsi"/>
          <w:b/>
          <w:color w:val="365F91" w:themeColor="accent1" w:themeShade="BF"/>
          <w:lang w:eastAsia="ko-KR"/>
        </w:rPr>
        <w:t>Kurultayı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</w:p>
    <w:p w:rsidR="00A47E5C" w:rsidRPr="00F925BC" w:rsidRDefault="00A47E5C" w:rsidP="00A47E5C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Katılan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F925BC">
        <w:rPr>
          <w:rFonts w:asciiTheme="majorHAnsi" w:hAnsiTheme="majorHAnsi" w:cs="InterstateLight"/>
          <w:color w:val="6E6F71"/>
        </w:rPr>
        <w:t xml:space="preserve">  </w:t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proofErr w:type="spellStart"/>
      <w:r>
        <w:rPr>
          <w:rFonts w:asciiTheme="majorHAnsi" w:hAnsiTheme="majorHAnsi"/>
          <w:lang w:eastAsia="ko-KR"/>
        </w:rPr>
        <w:t>Belma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Haznedar</w:t>
      </w:r>
      <w:proofErr w:type="spellEnd"/>
    </w:p>
    <w:p w:rsidR="00A47E5C" w:rsidRPr="00F925BC" w:rsidRDefault="00A47E5C" w:rsidP="00A47E5C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Tarih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="00923727">
        <w:rPr>
          <w:rFonts w:asciiTheme="majorHAnsi" w:hAnsiTheme="majorHAnsi"/>
          <w:lang w:eastAsia="ko-KR"/>
        </w:rPr>
        <w:t xml:space="preserve">5-7 </w:t>
      </w:r>
      <w:proofErr w:type="spellStart"/>
      <w:r w:rsidR="00923727">
        <w:rPr>
          <w:rFonts w:asciiTheme="majorHAnsi" w:hAnsiTheme="majorHAnsi"/>
          <w:lang w:eastAsia="ko-KR"/>
        </w:rPr>
        <w:t>Mayıs</w:t>
      </w:r>
      <w:proofErr w:type="spellEnd"/>
      <w:r w:rsidRPr="00803E8F">
        <w:rPr>
          <w:rFonts w:asciiTheme="majorHAnsi" w:hAnsiTheme="majorHAnsi"/>
          <w:lang w:eastAsia="ko-KR"/>
        </w:rPr>
        <w:t xml:space="preserve"> 2011</w:t>
      </w:r>
      <w:r w:rsidRPr="00803E8F">
        <w:rPr>
          <w:rFonts w:asciiTheme="majorHAnsi" w:hAnsiTheme="majorHAnsi"/>
          <w:lang w:eastAsia="ko-KR"/>
        </w:rPr>
        <w:tab/>
      </w:r>
    </w:p>
    <w:p w:rsidR="00A47E5C" w:rsidRPr="00F925BC" w:rsidRDefault="00A47E5C" w:rsidP="00A47E5C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val="de-DE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Yer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proofErr w:type="spellStart"/>
      <w:r w:rsidR="00923727">
        <w:rPr>
          <w:rFonts w:ascii="Cambria" w:eastAsia="Calibri" w:hAnsi="Cambria" w:cs="Times New Roman"/>
          <w:lang w:eastAsia="ko-KR"/>
        </w:rPr>
        <w:t>Çukurova</w:t>
      </w:r>
      <w:proofErr w:type="spellEnd"/>
      <w:r w:rsidR="00923727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>
        <w:rPr>
          <w:rFonts w:ascii="Cambria" w:eastAsia="Calibri" w:hAnsi="Cambria" w:cs="Times New Roman"/>
          <w:lang w:eastAsia="ko-KR"/>
        </w:rPr>
        <w:t>Üniversitesi</w:t>
      </w:r>
      <w:proofErr w:type="spellEnd"/>
      <w:r w:rsidR="00923727">
        <w:rPr>
          <w:rFonts w:ascii="Cambria" w:eastAsia="Calibri" w:hAnsi="Cambria" w:cs="Times New Roman"/>
          <w:lang w:eastAsia="ko-KR"/>
        </w:rPr>
        <w:t>, Adana</w:t>
      </w:r>
    </w:p>
    <w:p w:rsidR="00923727" w:rsidRDefault="00A47E5C" w:rsidP="00923727">
      <w:pPr>
        <w:tabs>
          <w:tab w:val="left" w:pos="0"/>
          <w:tab w:val="left" w:pos="2520"/>
        </w:tabs>
        <w:spacing w:after="0" w:line="300" w:lineRule="exact"/>
        <w:rPr>
          <w:rFonts w:ascii="Cambria" w:eastAsia="Calibri" w:hAnsi="Cambria" w:cs="Times New Roman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Sunulan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Bildirinin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Pr="00A82ED5">
        <w:rPr>
          <w:rFonts w:ascii="Cambria" w:eastAsia="Calibri" w:hAnsi="Cambria" w:cs="Times New Roman"/>
          <w:lang w:eastAsia="ko-KR"/>
        </w:rPr>
        <w:t>“</w:t>
      </w:r>
      <w:proofErr w:type="spellStart"/>
      <w:r w:rsidR="00923727" w:rsidRPr="00923727">
        <w:rPr>
          <w:rFonts w:ascii="Cambria" w:eastAsia="Calibri" w:hAnsi="Cambria" w:cs="Times New Roman"/>
          <w:lang w:eastAsia="ko-KR"/>
        </w:rPr>
        <w:t>İkidilli</w:t>
      </w:r>
      <w:proofErr w:type="spellEnd"/>
      <w:r w:rsidR="00923727" w:rsidRPr="00923727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="00923727" w:rsidRPr="00923727">
        <w:rPr>
          <w:rFonts w:ascii="Cambria" w:eastAsia="Calibri" w:hAnsi="Cambria" w:cs="Times New Roman"/>
          <w:lang w:eastAsia="ko-KR"/>
        </w:rPr>
        <w:t>çocuklarda</w:t>
      </w:r>
      <w:proofErr w:type="spellEnd"/>
      <w:r w:rsidR="00923727" w:rsidRPr="00923727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="00923727" w:rsidRPr="00923727">
        <w:rPr>
          <w:rFonts w:ascii="Cambria" w:eastAsia="Calibri" w:hAnsi="Cambria" w:cs="Times New Roman"/>
          <w:lang w:eastAsia="ko-KR"/>
        </w:rPr>
        <w:t>okuma</w:t>
      </w:r>
      <w:proofErr w:type="spellEnd"/>
      <w:r w:rsidR="00923727" w:rsidRPr="00923727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="00923727" w:rsidRPr="00923727">
        <w:rPr>
          <w:rFonts w:ascii="Cambria" w:eastAsia="Calibri" w:hAnsi="Cambria" w:cs="Times New Roman"/>
          <w:lang w:eastAsia="ko-KR"/>
        </w:rPr>
        <w:t>edinimi</w:t>
      </w:r>
      <w:proofErr w:type="spellEnd"/>
      <w:r w:rsidR="00923727" w:rsidRPr="00923727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="00923727" w:rsidRPr="00923727">
        <w:rPr>
          <w:rFonts w:ascii="Cambria" w:eastAsia="Calibri" w:hAnsi="Cambria" w:cs="Times New Roman"/>
          <w:lang w:eastAsia="ko-KR"/>
        </w:rPr>
        <w:t>ve</w:t>
      </w:r>
      <w:proofErr w:type="spellEnd"/>
      <w:r w:rsidR="00923727" w:rsidRPr="00923727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="00923727" w:rsidRPr="00923727">
        <w:rPr>
          <w:rFonts w:ascii="Cambria" w:eastAsia="Calibri" w:hAnsi="Cambria" w:cs="Times New Roman"/>
          <w:lang w:eastAsia="ko-KR"/>
        </w:rPr>
        <w:t>ses</w:t>
      </w:r>
      <w:proofErr w:type="spellEnd"/>
      <w:r w:rsidR="00923727" w:rsidRPr="00923727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="00923727" w:rsidRPr="00923727">
        <w:rPr>
          <w:rFonts w:ascii="Cambria" w:eastAsia="Calibri" w:hAnsi="Cambria" w:cs="Times New Roman"/>
          <w:lang w:eastAsia="ko-KR"/>
        </w:rPr>
        <w:t>farkındalığı</w:t>
      </w:r>
      <w:proofErr w:type="spellEnd"/>
      <w:r w:rsidR="00923727" w:rsidRPr="00923727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="00923727" w:rsidRPr="00923727">
        <w:rPr>
          <w:rFonts w:ascii="Cambria" w:eastAsia="Calibri" w:hAnsi="Cambria" w:cs="Times New Roman"/>
          <w:lang w:eastAsia="ko-KR"/>
        </w:rPr>
        <w:t>ilişkisi</w:t>
      </w:r>
      <w:proofErr w:type="spellEnd"/>
      <w:r w:rsidR="00923727">
        <w:rPr>
          <w:rFonts w:ascii="Cambria" w:eastAsia="Calibri" w:hAnsi="Cambria" w:cs="Times New Roman"/>
          <w:lang w:eastAsia="ko-KR"/>
        </w:rPr>
        <w:t>”</w:t>
      </w:r>
      <w:r w:rsidR="00923727" w:rsidRPr="00923727">
        <w:rPr>
          <w:rFonts w:ascii="Cambria" w:eastAsia="Calibri" w:hAnsi="Cambria" w:cs="Times New Roman"/>
          <w:lang w:eastAsia="ko-KR"/>
        </w:rPr>
        <w:t xml:space="preserve"> </w:t>
      </w:r>
    </w:p>
    <w:p w:rsidR="00923727" w:rsidRPr="00923727" w:rsidRDefault="00923727" w:rsidP="00923727">
      <w:pPr>
        <w:tabs>
          <w:tab w:val="left" w:pos="0"/>
          <w:tab w:val="left" w:pos="2520"/>
        </w:tabs>
        <w:spacing w:after="0" w:line="300" w:lineRule="exact"/>
        <w:rPr>
          <w:rFonts w:ascii="Cambria" w:eastAsia="Calibri" w:hAnsi="Cambria" w:cs="Times New Roman"/>
          <w:lang w:eastAsia="ko-KR"/>
        </w:rPr>
      </w:pPr>
      <w:r>
        <w:rPr>
          <w:rFonts w:ascii="Cambria" w:eastAsia="Calibri" w:hAnsi="Cambria" w:cs="Times New Roman"/>
          <w:lang w:eastAsia="ko-KR"/>
        </w:rPr>
        <w:tab/>
        <w:t xml:space="preserve">       </w:t>
      </w:r>
      <w:r w:rsidR="00E252B2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="Cambria" w:eastAsia="Calibri" w:hAnsi="Cambria" w:cs="Times New Roman"/>
          <w:lang w:eastAsia="ko-KR"/>
        </w:rPr>
        <w:t xml:space="preserve"> </w:t>
      </w:r>
      <w:r w:rsidRPr="00923727">
        <w:rPr>
          <w:rFonts w:ascii="Cambria" w:eastAsia="Calibri" w:hAnsi="Cambria" w:cs="Times New Roman"/>
          <w:lang w:eastAsia="ko-KR"/>
        </w:rPr>
        <w:t xml:space="preserve">(H. </w:t>
      </w:r>
      <w:proofErr w:type="spellStart"/>
      <w:r w:rsidRPr="00923727">
        <w:rPr>
          <w:rFonts w:ascii="Cambria" w:eastAsia="Calibri" w:hAnsi="Cambria" w:cs="Times New Roman"/>
          <w:lang w:eastAsia="ko-KR"/>
        </w:rPr>
        <w:t>Özata</w:t>
      </w:r>
      <w:proofErr w:type="spellEnd"/>
      <w:r w:rsidRPr="00923727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Pr="00923727">
        <w:rPr>
          <w:rFonts w:ascii="Cambria" w:eastAsia="Calibri" w:hAnsi="Cambria" w:cs="Times New Roman"/>
          <w:lang w:eastAsia="ko-KR"/>
        </w:rPr>
        <w:t>ve</w:t>
      </w:r>
      <w:proofErr w:type="spellEnd"/>
      <w:r w:rsidRPr="00923727">
        <w:rPr>
          <w:rFonts w:ascii="Cambria" w:eastAsia="Calibri" w:hAnsi="Cambria" w:cs="Times New Roman"/>
          <w:lang w:eastAsia="ko-KR"/>
        </w:rPr>
        <w:t xml:space="preserve"> N. </w:t>
      </w:r>
      <w:proofErr w:type="spellStart"/>
      <w:r w:rsidRPr="00923727">
        <w:rPr>
          <w:rFonts w:ascii="Cambria" w:eastAsia="Calibri" w:hAnsi="Cambria" w:cs="Times New Roman"/>
          <w:lang w:eastAsia="ko-KR"/>
        </w:rPr>
        <w:t>Babür</w:t>
      </w:r>
      <w:proofErr w:type="spellEnd"/>
      <w:r w:rsidRPr="00923727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Pr="00923727">
        <w:rPr>
          <w:rFonts w:ascii="Cambria" w:eastAsia="Calibri" w:hAnsi="Cambria" w:cs="Times New Roman"/>
          <w:lang w:eastAsia="ko-KR"/>
        </w:rPr>
        <w:t>ile</w:t>
      </w:r>
      <w:proofErr w:type="spellEnd"/>
      <w:r w:rsidRPr="00923727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Pr="00923727">
        <w:rPr>
          <w:rFonts w:ascii="Cambria" w:eastAsia="Calibri" w:hAnsi="Cambria" w:cs="Times New Roman"/>
          <w:lang w:eastAsia="ko-KR"/>
        </w:rPr>
        <w:t>birlikte</w:t>
      </w:r>
      <w:proofErr w:type="spellEnd"/>
      <w:r w:rsidRPr="00923727">
        <w:rPr>
          <w:rFonts w:ascii="Cambria" w:eastAsia="Calibri" w:hAnsi="Cambria" w:cs="Times New Roman"/>
          <w:lang w:eastAsia="ko-KR"/>
        </w:rPr>
        <w:t>)</w:t>
      </w:r>
    </w:p>
    <w:p w:rsidR="00A47E5C" w:rsidRPr="000F327E" w:rsidRDefault="00A47E5C" w:rsidP="00A47E5C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415" w:hanging="2415"/>
        <w:rPr>
          <w:rFonts w:asciiTheme="majorHAnsi" w:hAnsiTheme="majorHAnsi"/>
          <w:lang w:eastAsia="ko-KR"/>
        </w:rPr>
      </w:pPr>
    </w:p>
    <w:p w:rsidR="004A5525" w:rsidRPr="0094765C" w:rsidRDefault="004A5525" w:rsidP="004A552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Pr="00923727">
        <w:rPr>
          <w:rFonts w:asciiTheme="majorHAnsi" w:hAnsiTheme="majorHAnsi"/>
          <w:b/>
          <w:color w:val="365F91" w:themeColor="accent1" w:themeShade="BF"/>
          <w:lang w:eastAsia="ko-KR"/>
        </w:rPr>
        <w:t xml:space="preserve">25. </w:t>
      </w:r>
      <w:proofErr w:type="spellStart"/>
      <w:r w:rsidRPr="00923727">
        <w:rPr>
          <w:rFonts w:asciiTheme="majorHAnsi" w:hAnsiTheme="majorHAnsi"/>
          <w:b/>
          <w:color w:val="365F91" w:themeColor="accent1" w:themeShade="BF"/>
          <w:lang w:eastAsia="ko-KR"/>
        </w:rPr>
        <w:t>Ulusal</w:t>
      </w:r>
      <w:proofErr w:type="spellEnd"/>
      <w:r w:rsidRPr="00923727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923727">
        <w:rPr>
          <w:rFonts w:asciiTheme="majorHAnsi" w:hAnsiTheme="majorHAnsi"/>
          <w:b/>
          <w:color w:val="365F91" w:themeColor="accent1" w:themeShade="BF"/>
          <w:lang w:eastAsia="ko-KR"/>
        </w:rPr>
        <w:t>Dilbilim</w:t>
      </w:r>
      <w:proofErr w:type="spellEnd"/>
      <w:r w:rsidRPr="00923727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923727">
        <w:rPr>
          <w:rFonts w:asciiTheme="majorHAnsi" w:hAnsiTheme="majorHAnsi"/>
          <w:b/>
          <w:color w:val="365F91" w:themeColor="accent1" w:themeShade="BF"/>
          <w:lang w:eastAsia="ko-KR"/>
        </w:rPr>
        <w:t>Kurultayı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</w:p>
    <w:p w:rsidR="004A5525" w:rsidRPr="00F925BC" w:rsidRDefault="004A5525" w:rsidP="004A552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Katılan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F925BC">
        <w:rPr>
          <w:rFonts w:asciiTheme="majorHAnsi" w:hAnsiTheme="majorHAnsi" w:cs="InterstateLight"/>
          <w:color w:val="6E6F71"/>
        </w:rPr>
        <w:t xml:space="preserve">  </w:t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proofErr w:type="spellStart"/>
      <w:r>
        <w:rPr>
          <w:rFonts w:asciiTheme="majorHAnsi" w:hAnsiTheme="majorHAnsi"/>
          <w:lang w:eastAsia="ko-KR"/>
        </w:rPr>
        <w:t>Belma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Haznedar</w:t>
      </w:r>
      <w:proofErr w:type="spellEnd"/>
    </w:p>
    <w:p w:rsidR="004A5525" w:rsidRPr="00F925BC" w:rsidRDefault="004A5525" w:rsidP="004A552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Tarih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>
        <w:rPr>
          <w:rFonts w:asciiTheme="majorHAnsi" w:hAnsiTheme="majorHAnsi"/>
          <w:lang w:eastAsia="ko-KR"/>
        </w:rPr>
        <w:t xml:space="preserve">5-7 </w:t>
      </w:r>
      <w:proofErr w:type="spellStart"/>
      <w:r>
        <w:rPr>
          <w:rFonts w:asciiTheme="majorHAnsi" w:hAnsiTheme="majorHAnsi"/>
          <w:lang w:eastAsia="ko-KR"/>
        </w:rPr>
        <w:t>Mayıs</w:t>
      </w:r>
      <w:proofErr w:type="spellEnd"/>
      <w:r w:rsidRPr="00803E8F">
        <w:rPr>
          <w:rFonts w:asciiTheme="majorHAnsi" w:hAnsiTheme="majorHAnsi"/>
          <w:lang w:eastAsia="ko-KR"/>
        </w:rPr>
        <w:t xml:space="preserve"> 2011</w:t>
      </w:r>
      <w:r w:rsidRPr="00803E8F">
        <w:rPr>
          <w:rFonts w:asciiTheme="majorHAnsi" w:hAnsiTheme="majorHAnsi"/>
          <w:lang w:eastAsia="ko-KR"/>
        </w:rPr>
        <w:tab/>
      </w:r>
    </w:p>
    <w:p w:rsidR="004A5525" w:rsidRPr="00F925BC" w:rsidRDefault="004A5525" w:rsidP="004A552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val="de-DE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Yer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proofErr w:type="spellStart"/>
      <w:r>
        <w:rPr>
          <w:rFonts w:ascii="Cambria" w:eastAsia="Calibri" w:hAnsi="Cambria" w:cs="Times New Roman"/>
          <w:lang w:eastAsia="ko-KR"/>
        </w:rPr>
        <w:t>Çukurova</w:t>
      </w:r>
      <w:proofErr w:type="spellEnd"/>
      <w:r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>
        <w:rPr>
          <w:rFonts w:ascii="Cambria" w:eastAsia="Calibri" w:hAnsi="Cambria" w:cs="Times New Roman"/>
          <w:lang w:eastAsia="ko-KR"/>
        </w:rPr>
        <w:t>Üniversitesi</w:t>
      </w:r>
      <w:proofErr w:type="spellEnd"/>
      <w:r>
        <w:rPr>
          <w:rFonts w:ascii="Cambria" w:eastAsia="Calibri" w:hAnsi="Cambria" w:cs="Times New Roman"/>
          <w:lang w:eastAsia="ko-KR"/>
        </w:rPr>
        <w:t>, Adana</w:t>
      </w:r>
    </w:p>
    <w:p w:rsidR="00E252B2" w:rsidRDefault="004A5525" w:rsidP="00E252B2">
      <w:pPr>
        <w:tabs>
          <w:tab w:val="left" w:pos="0"/>
          <w:tab w:val="left" w:pos="2520"/>
        </w:tabs>
        <w:spacing w:after="0" w:line="300" w:lineRule="exact"/>
        <w:ind w:left="2517" w:hanging="2517"/>
        <w:rPr>
          <w:rFonts w:ascii="Cambria" w:eastAsia="Calibri" w:hAnsi="Cambria" w:cs="Times New Roman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Sunulan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Bildirinin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 w:rsidR="00E252B2">
        <w:rPr>
          <w:rFonts w:asciiTheme="majorHAnsi" w:hAnsiTheme="majorHAnsi" w:cs="InterstateLight"/>
          <w:color w:val="6E6F71"/>
        </w:rPr>
        <w:tab/>
      </w:r>
      <w:r w:rsidR="00E252B2">
        <w:rPr>
          <w:rFonts w:asciiTheme="majorHAnsi" w:hAnsiTheme="majorHAnsi" w:cs="InterstateLight"/>
          <w:color w:val="6E6F71"/>
        </w:rPr>
        <w:tab/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Pr="00A82ED5">
        <w:rPr>
          <w:rFonts w:ascii="Cambria" w:eastAsia="Calibri" w:hAnsi="Cambria" w:cs="Times New Roman"/>
          <w:lang w:eastAsia="ko-KR"/>
        </w:rPr>
        <w:t>“</w:t>
      </w:r>
      <w:proofErr w:type="spellStart"/>
      <w:r w:rsidR="00E252B2" w:rsidRPr="00E252B2">
        <w:rPr>
          <w:rFonts w:ascii="Cambria" w:eastAsia="Calibri" w:hAnsi="Cambria" w:cs="Times New Roman"/>
          <w:lang w:eastAsia="ko-KR"/>
        </w:rPr>
        <w:t>Türkçe'de</w:t>
      </w:r>
      <w:proofErr w:type="spellEnd"/>
      <w:r w:rsidR="00E252B2" w:rsidRPr="00E252B2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="00E252B2" w:rsidRPr="00E252B2">
        <w:rPr>
          <w:rFonts w:ascii="Cambria" w:eastAsia="Calibri" w:hAnsi="Cambria" w:cs="Times New Roman"/>
          <w:lang w:eastAsia="ko-KR"/>
        </w:rPr>
        <w:t>okulöncesi</w:t>
      </w:r>
      <w:proofErr w:type="spellEnd"/>
      <w:r w:rsidR="00E252B2" w:rsidRPr="00E252B2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="00E252B2" w:rsidRPr="00E252B2">
        <w:rPr>
          <w:rFonts w:ascii="Cambria" w:eastAsia="Calibri" w:hAnsi="Cambria" w:cs="Times New Roman"/>
          <w:lang w:eastAsia="ko-KR"/>
        </w:rPr>
        <w:t>ve</w:t>
      </w:r>
      <w:proofErr w:type="spellEnd"/>
      <w:r w:rsidR="00E252B2" w:rsidRPr="00E252B2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="00E252B2" w:rsidRPr="00E252B2">
        <w:rPr>
          <w:rFonts w:ascii="Cambria" w:eastAsia="Calibri" w:hAnsi="Cambria" w:cs="Times New Roman"/>
          <w:lang w:eastAsia="ko-KR"/>
        </w:rPr>
        <w:t>ilköğretim</w:t>
      </w:r>
      <w:proofErr w:type="spellEnd"/>
      <w:r w:rsidR="00E252B2" w:rsidRPr="00E252B2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="00E252B2" w:rsidRPr="00E252B2">
        <w:rPr>
          <w:rFonts w:ascii="Cambria" w:eastAsia="Calibri" w:hAnsi="Cambria" w:cs="Times New Roman"/>
          <w:lang w:eastAsia="ko-KR"/>
        </w:rPr>
        <w:t>düzeyinde</w:t>
      </w:r>
      <w:proofErr w:type="spellEnd"/>
      <w:r w:rsidR="00E252B2" w:rsidRPr="00E252B2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="00E252B2" w:rsidRPr="00E252B2">
        <w:rPr>
          <w:rFonts w:ascii="Cambria" w:eastAsia="Calibri" w:hAnsi="Cambria" w:cs="Times New Roman"/>
          <w:lang w:eastAsia="ko-KR"/>
        </w:rPr>
        <w:t>kelime</w:t>
      </w:r>
      <w:proofErr w:type="spellEnd"/>
      <w:r w:rsidR="00E252B2" w:rsidRPr="00E252B2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="00E252B2" w:rsidRPr="00E252B2">
        <w:rPr>
          <w:rFonts w:ascii="Cambria" w:eastAsia="Calibri" w:hAnsi="Cambria" w:cs="Times New Roman"/>
          <w:lang w:eastAsia="ko-KR"/>
        </w:rPr>
        <w:t>sıklığı</w:t>
      </w:r>
      <w:proofErr w:type="spellEnd"/>
    </w:p>
    <w:p w:rsidR="00E252B2" w:rsidRDefault="00E252B2" w:rsidP="00E252B2">
      <w:pPr>
        <w:tabs>
          <w:tab w:val="left" w:pos="0"/>
          <w:tab w:val="left" w:pos="2520"/>
        </w:tabs>
        <w:spacing w:after="0" w:line="300" w:lineRule="exact"/>
        <w:ind w:left="2517" w:hanging="2517"/>
        <w:rPr>
          <w:rFonts w:ascii="Cambria" w:eastAsia="Calibri" w:hAnsi="Cambria" w:cs="Times New Roman"/>
          <w:lang w:eastAsia="ko-KR"/>
        </w:rPr>
      </w:pPr>
      <w:r>
        <w:rPr>
          <w:rFonts w:ascii="Cambria" w:eastAsia="Calibri" w:hAnsi="Cambria" w:cs="InterstateLight"/>
          <w:b/>
          <w:color w:val="6E6F71"/>
        </w:rPr>
        <w:tab/>
        <w:t xml:space="preserve">          </w:t>
      </w:r>
      <w:proofErr w:type="spellStart"/>
      <w:r w:rsidRPr="00E252B2">
        <w:rPr>
          <w:rFonts w:ascii="Cambria" w:eastAsia="Calibri" w:hAnsi="Cambria" w:cs="Times New Roman"/>
          <w:lang w:eastAsia="ko-KR"/>
        </w:rPr>
        <w:t>Çalışması</w:t>
      </w:r>
      <w:proofErr w:type="spellEnd"/>
      <w:r>
        <w:rPr>
          <w:rFonts w:ascii="Cambria" w:eastAsia="Calibri" w:hAnsi="Cambria" w:cs="Times New Roman"/>
          <w:lang w:eastAsia="ko-KR"/>
        </w:rPr>
        <w:t>”</w:t>
      </w:r>
      <w:r w:rsidRPr="00E252B2">
        <w:rPr>
          <w:rFonts w:ascii="Cambria" w:eastAsia="Calibri" w:hAnsi="Cambria" w:cs="Times New Roman"/>
          <w:lang w:eastAsia="ko-KR"/>
        </w:rPr>
        <w:t xml:space="preserve"> (N. </w:t>
      </w:r>
      <w:proofErr w:type="spellStart"/>
      <w:r w:rsidRPr="00E252B2">
        <w:rPr>
          <w:rFonts w:ascii="Cambria" w:eastAsia="Calibri" w:hAnsi="Cambria" w:cs="Times New Roman"/>
          <w:lang w:eastAsia="ko-KR"/>
        </w:rPr>
        <w:t>Babür</w:t>
      </w:r>
      <w:proofErr w:type="spellEnd"/>
      <w:r w:rsidRPr="00E252B2">
        <w:rPr>
          <w:rFonts w:ascii="Cambria" w:eastAsia="Calibri" w:hAnsi="Cambria" w:cs="Times New Roman"/>
          <w:lang w:eastAsia="ko-KR"/>
        </w:rPr>
        <w:t xml:space="preserve">, D. </w:t>
      </w:r>
      <w:proofErr w:type="spellStart"/>
      <w:r w:rsidRPr="00E252B2">
        <w:rPr>
          <w:rFonts w:ascii="Cambria" w:eastAsia="Calibri" w:hAnsi="Cambria" w:cs="Times New Roman"/>
          <w:lang w:eastAsia="ko-KR"/>
        </w:rPr>
        <w:t>Öz</w:t>
      </w:r>
      <w:r>
        <w:rPr>
          <w:rFonts w:ascii="Cambria" w:eastAsia="Calibri" w:hAnsi="Cambria" w:cs="Times New Roman"/>
          <w:lang w:eastAsia="ko-KR"/>
        </w:rPr>
        <w:t>erman</w:t>
      </w:r>
      <w:proofErr w:type="spellEnd"/>
      <w:r>
        <w:rPr>
          <w:rFonts w:ascii="Cambria" w:eastAsia="Calibri" w:hAnsi="Cambria" w:cs="Times New Roman"/>
          <w:lang w:eastAsia="ko-KR"/>
        </w:rPr>
        <w:t xml:space="preserve">, A. </w:t>
      </w:r>
      <w:proofErr w:type="spellStart"/>
      <w:r>
        <w:rPr>
          <w:rFonts w:ascii="Cambria" w:eastAsia="Calibri" w:hAnsi="Cambria" w:cs="Times New Roman"/>
          <w:lang w:eastAsia="ko-KR"/>
        </w:rPr>
        <w:t>Korfal</w:t>
      </w:r>
      <w:proofErr w:type="spellEnd"/>
      <w:r>
        <w:rPr>
          <w:rFonts w:ascii="Cambria" w:eastAsia="Calibri" w:hAnsi="Cambria" w:cs="Times New Roman"/>
          <w:lang w:eastAsia="ko-KR"/>
        </w:rPr>
        <w:t xml:space="preserve">, G. </w:t>
      </w:r>
      <w:proofErr w:type="spellStart"/>
      <w:r>
        <w:rPr>
          <w:rFonts w:ascii="Cambria" w:eastAsia="Calibri" w:hAnsi="Cambria" w:cs="Times New Roman"/>
          <w:lang w:eastAsia="ko-KR"/>
        </w:rPr>
        <w:t>Erçetin</w:t>
      </w:r>
      <w:proofErr w:type="spellEnd"/>
      <w:r>
        <w:rPr>
          <w:rFonts w:ascii="Cambria" w:eastAsia="Calibri" w:hAnsi="Cambria" w:cs="Times New Roman"/>
          <w:lang w:eastAsia="ko-KR"/>
        </w:rPr>
        <w:t xml:space="preserve">, </w:t>
      </w:r>
      <w:r w:rsidRPr="00E252B2">
        <w:rPr>
          <w:rFonts w:ascii="Cambria" w:eastAsia="Calibri" w:hAnsi="Cambria" w:cs="Times New Roman"/>
          <w:lang w:eastAsia="ko-KR"/>
        </w:rPr>
        <w:t xml:space="preserve">C. </w:t>
      </w:r>
      <w:proofErr w:type="spellStart"/>
      <w:r w:rsidRPr="00E252B2">
        <w:rPr>
          <w:rFonts w:ascii="Cambria" w:eastAsia="Calibri" w:hAnsi="Cambria" w:cs="Times New Roman"/>
          <w:lang w:eastAsia="ko-KR"/>
        </w:rPr>
        <w:t>Arslan</w:t>
      </w:r>
      <w:proofErr w:type="spellEnd"/>
      <w:r w:rsidRPr="00E252B2">
        <w:rPr>
          <w:rFonts w:ascii="Cambria" w:eastAsia="Calibri" w:hAnsi="Cambria" w:cs="Times New Roman"/>
          <w:lang w:eastAsia="ko-KR"/>
        </w:rPr>
        <w:t xml:space="preserve"> </w:t>
      </w:r>
    </w:p>
    <w:p w:rsidR="00E252B2" w:rsidRPr="00E252B2" w:rsidRDefault="00E252B2" w:rsidP="00E252B2">
      <w:pPr>
        <w:tabs>
          <w:tab w:val="left" w:pos="0"/>
          <w:tab w:val="left" w:pos="2520"/>
        </w:tabs>
        <w:spacing w:after="0" w:line="300" w:lineRule="exact"/>
        <w:ind w:left="2517" w:hanging="2517"/>
        <w:rPr>
          <w:rFonts w:ascii="Cambria" w:eastAsia="Calibri" w:hAnsi="Cambria" w:cs="Times New Roman"/>
          <w:lang w:eastAsia="ko-KR"/>
        </w:rPr>
      </w:pPr>
      <w:r>
        <w:rPr>
          <w:rFonts w:ascii="Cambria" w:eastAsia="Calibri" w:hAnsi="Cambria" w:cs="Times New Roman"/>
          <w:lang w:eastAsia="ko-KR"/>
        </w:rPr>
        <w:tab/>
        <w:t xml:space="preserve">          </w:t>
      </w:r>
      <w:proofErr w:type="spellStart"/>
      <w:proofErr w:type="gramStart"/>
      <w:r w:rsidRPr="00E252B2">
        <w:rPr>
          <w:rFonts w:ascii="Cambria" w:eastAsia="Calibri" w:hAnsi="Cambria" w:cs="Times New Roman"/>
          <w:lang w:eastAsia="ko-KR"/>
        </w:rPr>
        <w:t>ile</w:t>
      </w:r>
      <w:proofErr w:type="spellEnd"/>
      <w:proofErr w:type="gramEnd"/>
      <w:r w:rsidRPr="00E252B2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Pr="00E252B2">
        <w:rPr>
          <w:rFonts w:ascii="Cambria" w:eastAsia="Calibri" w:hAnsi="Cambria" w:cs="Times New Roman"/>
          <w:lang w:eastAsia="ko-KR"/>
        </w:rPr>
        <w:t>birlikte</w:t>
      </w:r>
      <w:proofErr w:type="spellEnd"/>
      <w:r w:rsidRPr="00E252B2">
        <w:rPr>
          <w:rFonts w:ascii="Cambria" w:eastAsia="Calibri" w:hAnsi="Cambria" w:cs="Times New Roman"/>
          <w:lang w:eastAsia="ko-KR"/>
        </w:rPr>
        <w:t>)</w:t>
      </w:r>
    </w:p>
    <w:p w:rsidR="004A5525" w:rsidRDefault="004A5525" w:rsidP="004A5525">
      <w:pPr>
        <w:tabs>
          <w:tab w:val="left" w:pos="0"/>
          <w:tab w:val="left" w:pos="2520"/>
        </w:tabs>
        <w:spacing w:after="0" w:line="300" w:lineRule="exact"/>
        <w:rPr>
          <w:rFonts w:ascii="Cambria" w:eastAsia="Calibri" w:hAnsi="Cambria" w:cs="Times New Roman"/>
          <w:lang w:eastAsia="ko-KR"/>
        </w:rPr>
      </w:pPr>
    </w:p>
    <w:p w:rsidR="00135DF8" w:rsidRDefault="00545330" w:rsidP="0054533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="00135DF8" w:rsidRPr="00135DF8">
        <w:rPr>
          <w:rFonts w:asciiTheme="majorHAnsi" w:hAnsiTheme="majorHAnsi"/>
          <w:b/>
          <w:color w:val="365F91" w:themeColor="accent1" w:themeShade="BF"/>
          <w:lang w:eastAsia="ko-KR"/>
        </w:rPr>
        <w:t xml:space="preserve">MEB. </w:t>
      </w:r>
      <w:proofErr w:type="spellStart"/>
      <w:r w:rsidR="00135DF8" w:rsidRPr="00135DF8">
        <w:rPr>
          <w:rFonts w:asciiTheme="majorHAnsi" w:hAnsiTheme="majorHAnsi"/>
          <w:b/>
          <w:color w:val="365F91" w:themeColor="accent1" w:themeShade="BF"/>
          <w:lang w:eastAsia="ko-KR"/>
        </w:rPr>
        <w:t>Öğretmen</w:t>
      </w:r>
      <w:proofErr w:type="spellEnd"/>
      <w:r w:rsidR="00135DF8" w:rsidRPr="00135DF8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="00135DF8" w:rsidRPr="00135DF8">
        <w:rPr>
          <w:rFonts w:asciiTheme="majorHAnsi" w:hAnsiTheme="majorHAnsi"/>
          <w:b/>
          <w:color w:val="365F91" w:themeColor="accent1" w:themeShade="BF"/>
          <w:lang w:eastAsia="ko-KR"/>
        </w:rPr>
        <w:t>Yetiştirme</w:t>
      </w:r>
      <w:proofErr w:type="spellEnd"/>
      <w:r w:rsidR="00135DF8" w:rsidRPr="00135DF8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="00135DF8" w:rsidRPr="00135DF8">
        <w:rPr>
          <w:rFonts w:asciiTheme="majorHAnsi" w:hAnsiTheme="majorHAnsi"/>
          <w:b/>
          <w:color w:val="365F91" w:themeColor="accent1" w:themeShade="BF"/>
          <w:lang w:eastAsia="ko-KR"/>
        </w:rPr>
        <w:t>Program</w:t>
      </w:r>
      <w:r w:rsidR="00135DF8">
        <w:rPr>
          <w:rFonts w:asciiTheme="majorHAnsi" w:hAnsiTheme="majorHAnsi"/>
          <w:b/>
          <w:color w:val="365F91" w:themeColor="accent1" w:themeShade="BF"/>
          <w:lang w:eastAsia="ko-KR"/>
        </w:rPr>
        <w:t>ı</w:t>
      </w:r>
      <w:proofErr w:type="spellEnd"/>
      <w:r w:rsidR="00135DF8">
        <w:rPr>
          <w:rFonts w:asciiTheme="majorHAnsi" w:hAnsiTheme="majorHAnsi"/>
          <w:b/>
          <w:color w:val="365F91" w:themeColor="accent1" w:themeShade="BF"/>
          <w:lang w:eastAsia="ko-KR"/>
        </w:rPr>
        <w:t xml:space="preserve"> - </w:t>
      </w:r>
      <w:r w:rsidR="00135DF8" w:rsidRPr="00135DF8">
        <w:rPr>
          <w:rFonts w:asciiTheme="majorHAnsi" w:hAnsiTheme="majorHAnsi"/>
          <w:b/>
          <w:color w:val="365F91" w:themeColor="accent1" w:themeShade="BF"/>
          <w:lang w:eastAsia="ko-KR"/>
        </w:rPr>
        <w:t xml:space="preserve">Marmara </w:t>
      </w:r>
      <w:proofErr w:type="spellStart"/>
      <w:r w:rsidR="00135DF8" w:rsidRPr="00135DF8">
        <w:rPr>
          <w:rFonts w:asciiTheme="majorHAnsi" w:hAnsiTheme="majorHAnsi"/>
          <w:b/>
          <w:color w:val="365F91" w:themeColor="accent1" w:themeShade="BF"/>
          <w:lang w:eastAsia="ko-KR"/>
        </w:rPr>
        <w:t>Bölgesinde</w:t>
      </w:r>
      <w:proofErr w:type="spellEnd"/>
    </w:p>
    <w:p w:rsidR="00135DF8" w:rsidRDefault="00135DF8" w:rsidP="0054533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 </w:t>
      </w:r>
      <w:r w:rsidRPr="00135DF8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135DF8">
        <w:rPr>
          <w:rFonts w:asciiTheme="majorHAnsi" w:hAnsiTheme="majorHAnsi"/>
          <w:b/>
          <w:color w:val="365F91" w:themeColor="accent1" w:themeShade="BF"/>
          <w:lang w:eastAsia="ko-KR"/>
        </w:rPr>
        <w:t>Görev</w:t>
      </w:r>
      <w:proofErr w:type="spellEnd"/>
      <w:r w:rsidRPr="00135DF8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135DF8">
        <w:rPr>
          <w:rFonts w:asciiTheme="majorHAnsi" w:hAnsiTheme="majorHAnsi"/>
          <w:b/>
          <w:color w:val="365F91" w:themeColor="accent1" w:themeShade="BF"/>
          <w:lang w:eastAsia="ko-KR"/>
        </w:rPr>
        <w:t>Yapan</w:t>
      </w:r>
      <w:proofErr w:type="spellEnd"/>
      <w:r w:rsidRPr="00135DF8">
        <w:rPr>
          <w:rFonts w:asciiTheme="majorHAnsi" w:hAnsiTheme="majorHAnsi"/>
          <w:b/>
          <w:color w:val="365F91" w:themeColor="accent1" w:themeShade="BF"/>
          <w:lang w:eastAsia="ko-KR"/>
        </w:rPr>
        <w:t xml:space="preserve"> 200 </w:t>
      </w:r>
      <w:proofErr w:type="spellStart"/>
      <w:r w:rsidRPr="00135DF8">
        <w:rPr>
          <w:rFonts w:asciiTheme="majorHAnsi" w:hAnsiTheme="majorHAnsi"/>
          <w:b/>
          <w:color w:val="365F91" w:themeColor="accent1" w:themeShade="BF"/>
          <w:lang w:eastAsia="ko-KR"/>
        </w:rPr>
        <w:t>İngilizce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135DF8">
        <w:rPr>
          <w:rFonts w:asciiTheme="majorHAnsi" w:hAnsiTheme="majorHAnsi"/>
          <w:b/>
          <w:color w:val="365F91" w:themeColor="accent1" w:themeShade="BF"/>
          <w:lang w:eastAsia="ko-KR"/>
        </w:rPr>
        <w:t>Öğretmenine</w:t>
      </w:r>
      <w:proofErr w:type="spellEnd"/>
      <w:r w:rsidRPr="00135DF8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135DF8">
        <w:rPr>
          <w:rFonts w:asciiTheme="majorHAnsi" w:hAnsiTheme="majorHAnsi"/>
          <w:b/>
          <w:color w:val="365F91" w:themeColor="accent1" w:themeShade="BF"/>
          <w:lang w:eastAsia="ko-KR"/>
        </w:rPr>
        <w:t>Verilen</w:t>
      </w:r>
      <w:proofErr w:type="spellEnd"/>
      <w:r w:rsidRPr="00135DF8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135DF8">
        <w:rPr>
          <w:rFonts w:asciiTheme="majorHAnsi" w:hAnsiTheme="majorHAnsi"/>
          <w:b/>
          <w:color w:val="365F91" w:themeColor="accent1" w:themeShade="BF"/>
          <w:lang w:eastAsia="ko-KR"/>
        </w:rPr>
        <w:t>Eğitim</w:t>
      </w:r>
      <w:proofErr w:type="spellEnd"/>
    </w:p>
    <w:p w:rsidR="00545330" w:rsidRPr="0094765C" w:rsidRDefault="00135DF8" w:rsidP="0054533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 </w:t>
      </w:r>
      <w:r w:rsidRPr="00135DF8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135DF8">
        <w:rPr>
          <w:rFonts w:asciiTheme="majorHAnsi" w:hAnsiTheme="majorHAnsi"/>
          <w:b/>
          <w:color w:val="365F91" w:themeColor="accent1" w:themeShade="BF"/>
          <w:lang w:eastAsia="ko-KR"/>
        </w:rPr>
        <w:t>Semineri</w:t>
      </w:r>
      <w:proofErr w:type="spellEnd"/>
      <w:r w:rsidR="00545330">
        <w:rPr>
          <w:rFonts w:asciiTheme="majorHAnsi" w:hAnsiTheme="majorHAnsi"/>
          <w:b/>
          <w:color w:val="365F91" w:themeColor="accent1" w:themeShade="BF"/>
          <w:lang w:eastAsia="ko-KR"/>
        </w:rPr>
        <w:tab/>
      </w:r>
    </w:p>
    <w:p w:rsidR="00545330" w:rsidRPr="00F925BC" w:rsidRDefault="00545330" w:rsidP="0054533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Katılan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F925BC">
        <w:rPr>
          <w:rFonts w:asciiTheme="majorHAnsi" w:hAnsiTheme="majorHAnsi" w:cs="InterstateLight"/>
          <w:color w:val="6E6F71"/>
        </w:rPr>
        <w:t xml:space="preserve">  </w:t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proofErr w:type="spellStart"/>
      <w:r>
        <w:rPr>
          <w:rFonts w:asciiTheme="majorHAnsi" w:hAnsiTheme="majorHAnsi"/>
          <w:lang w:eastAsia="ko-KR"/>
        </w:rPr>
        <w:t>Belma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Haznedar</w:t>
      </w:r>
      <w:proofErr w:type="spellEnd"/>
    </w:p>
    <w:p w:rsidR="00545330" w:rsidRPr="00F925BC" w:rsidRDefault="00545330" w:rsidP="0054533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Tarih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="007F4CF7">
        <w:rPr>
          <w:rFonts w:asciiTheme="majorHAnsi" w:hAnsiTheme="majorHAnsi"/>
          <w:lang w:eastAsia="ko-KR"/>
        </w:rPr>
        <w:t xml:space="preserve">7 </w:t>
      </w:r>
      <w:proofErr w:type="gramStart"/>
      <w:r w:rsidR="007F4CF7">
        <w:rPr>
          <w:rFonts w:asciiTheme="majorHAnsi" w:hAnsiTheme="majorHAnsi"/>
          <w:lang w:eastAsia="ko-KR"/>
        </w:rPr>
        <w:t>Mart</w:t>
      </w:r>
      <w:proofErr w:type="gramEnd"/>
      <w:r w:rsidRPr="00803E8F">
        <w:rPr>
          <w:rFonts w:asciiTheme="majorHAnsi" w:hAnsiTheme="majorHAnsi"/>
          <w:lang w:eastAsia="ko-KR"/>
        </w:rPr>
        <w:t xml:space="preserve"> 2011</w:t>
      </w:r>
      <w:r w:rsidRPr="00803E8F">
        <w:rPr>
          <w:rFonts w:asciiTheme="majorHAnsi" w:hAnsiTheme="majorHAnsi"/>
          <w:lang w:eastAsia="ko-KR"/>
        </w:rPr>
        <w:tab/>
      </w:r>
    </w:p>
    <w:p w:rsidR="00545330" w:rsidRPr="00F925BC" w:rsidRDefault="00545330" w:rsidP="0054533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val="de-DE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Yer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proofErr w:type="spellStart"/>
      <w:r w:rsidR="007F4CF7">
        <w:rPr>
          <w:rFonts w:ascii="Cambria" w:eastAsia="Calibri" w:hAnsi="Cambria" w:cs="Times New Roman"/>
          <w:lang w:eastAsia="ko-KR"/>
        </w:rPr>
        <w:t>Kırklareli</w:t>
      </w:r>
      <w:proofErr w:type="spellEnd"/>
    </w:p>
    <w:p w:rsidR="004A5525" w:rsidRDefault="00545330" w:rsidP="007F4CF7">
      <w:pPr>
        <w:tabs>
          <w:tab w:val="left" w:pos="0"/>
          <w:tab w:val="left" w:pos="2520"/>
        </w:tabs>
        <w:spacing w:after="0" w:line="300" w:lineRule="exact"/>
        <w:ind w:left="2517" w:hanging="2517"/>
        <w:rPr>
          <w:rFonts w:asciiTheme="majorHAnsi" w:hAnsiTheme="majorHAnsi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Sunulan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Bildirinin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>
        <w:rPr>
          <w:rFonts w:asciiTheme="majorHAnsi" w:hAnsiTheme="majorHAnsi" w:cs="InterstateLight"/>
          <w:color w:val="6E6F71"/>
        </w:rPr>
        <w:tab/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Pr="007F4CF7">
        <w:rPr>
          <w:rFonts w:asciiTheme="majorHAnsi" w:hAnsiTheme="majorHAnsi"/>
          <w:lang w:eastAsia="ko-KR"/>
        </w:rPr>
        <w:t>“</w:t>
      </w:r>
      <w:r w:rsidR="007F4CF7" w:rsidRPr="007F4CF7">
        <w:rPr>
          <w:rFonts w:asciiTheme="majorHAnsi" w:hAnsiTheme="majorHAnsi"/>
          <w:lang w:eastAsia="ko-KR"/>
        </w:rPr>
        <w:t>Integrated language teaching</w:t>
      </w:r>
      <w:r w:rsidR="007F4CF7">
        <w:rPr>
          <w:rFonts w:asciiTheme="majorHAnsi" w:hAnsiTheme="majorHAnsi"/>
          <w:lang w:eastAsia="ko-KR"/>
        </w:rPr>
        <w:t>”</w:t>
      </w:r>
    </w:p>
    <w:p w:rsidR="00AA4549" w:rsidRDefault="00AA4549" w:rsidP="007F4CF7">
      <w:pPr>
        <w:tabs>
          <w:tab w:val="left" w:pos="0"/>
          <w:tab w:val="left" w:pos="2520"/>
        </w:tabs>
        <w:spacing w:after="0" w:line="300" w:lineRule="exact"/>
        <w:ind w:left="2517" w:hanging="2517"/>
        <w:rPr>
          <w:rFonts w:ascii="Cambria" w:eastAsia="Calibri" w:hAnsi="Cambria" w:cs="Times New Roman"/>
          <w:lang w:eastAsia="ko-KR"/>
        </w:rPr>
      </w:pPr>
    </w:p>
    <w:p w:rsidR="00AA4549" w:rsidRPr="0094765C" w:rsidRDefault="00AA4549" w:rsidP="00AA4549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Pr="00295371">
        <w:rPr>
          <w:rFonts w:asciiTheme="majorHAnsi" w:hAnsiTheme="majorHAnsi"/>
          <w:b/>
          <w:color w:val="365F91" w:themeColor="accent1" w:themeShade="BF"/>
          <w:lang w:eastAsia="ko-KR"/>
        </w:rPr>
        <w:t>Functional Categories and Parametric Variation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</w:p>
    <w:p w:rsidR="00AA4549" w:rsidRPr="00F925BC" w:rsidRDefault="00AA4549" w:rsidP="00AA4549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Katılan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F925BC">
        <w:rPr>
          <w:rFonts w:asciiTheme="majorHAnsi" w:hAnsiTheme="majorHAnsi" w:cs="InterstateLight"/>
          <w:color w:val="6E6F71"/>
        </w:rPr>
        <w:t xml:space="preserve">  </w:t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="00180D2B">
        <w:rPr>
          <w:rFonts w:asciiTheme="majorHAnsi" w:hAnsiTheme="majorHAnsi"/>
          <w:lang w:eastAsia="ko-KR"/>
        </w:rPr>
        <w:t xml:space="preserve">A. </w:t>
      </w:r>
      <w:proofErr w:type="spellStart"/>
      <w:r w:rsidR="00180D2B">
        <w:rPr>
          <w:rFonts w:asciiTheme="majorHAnsi" w:hAnsiTheme="majorHAnsi"/>
          <w:lang w:eastAsia="ko-KR"/>
        </w:rPr>
        <w:t>Sumru</w:t>
      </w:r>
      <w:proofErr w:type="spellEnd"/>
      <w:r w:rsidR="00180D2B">
        <w:rPr>
          <w:rFonts w:asciiTheme="majorHAnsi" w:hAnsiTheme="majorHAnsi"/>
          <w:lang w:eastAsia="ko-KR"/>
        </w:rPr>
        <w:t xml:space="preserve"> </w:t>
      </w:r>
      <w:proofErr w:type="spellStart"/>
      <w:r w:rsidR="00180D2B">
        <w:rPr>
          <w:rFonts w:asciiTheme="majorHAnsi" w:hAnsiTheme="majorHAnsi"/>
          <w:lang w:eastAsia="ko-KR"/>
        </w:rPr>
        <w:t>Özsoy</w:t>
      </w:r>
      <w:proofErr w:type="spellEnd"/>
    </w:p>
    <w:p w:rsidR="00AA4549" w:rsidRPr="00F925BC" w:rsidRDefault="00AA4549" w:rsidP="00AA4549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Tarih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>
        <w:rPr>
          <w:rFonts w:asciiTheme="majorHAnsi" w:hAnsiTheme="majorHAnsi"/>
          <w:lang w:eastAsia="ko-KR"/>
        </w:rPr>
        <w:t xml:space="preserve">6-7 </w:t>
      </w:r>
      <w:proofErr w:type="spellStart"/>
      <w:r>
        <w:rPr>
          <w:rFonts w:asciiTheme="majorHAnsi" w:hAnsiTheme="majorHAnsi"/>
          <w:lang w:eastAsia="ko-KR"/>
        </w:rPr>
        <w:t>Ekim</w:t>
      </w:r>
      <w:proofErr w:type="spellEnd"/>
      <w:r w:rsidRPr="00803E8F">
        <w:rPr>
          <w:rFonts w:asciiTheme="majorHAnsi" w:hAnsiTheme="majorHAnsi"/>
          <w:lang w:eastAsia="ko-KR"/>
        </w:rPr>
        <w:t xml:space="preserve"> 2011</w:t>
      </w:r>
      <w:r w:rsidRPr="00803E8F">
        <w:rPr>
          <w:rFonts w:asciiTheme="majorHAnsi" w:hAnsiTheme="majorHAnsi"/>
          <w:lang w:eastAsia="ko-KR"/>
        </w:rPr>
        <w:tab/>
      </w:r>
    </w:p>
    <w:p w:rsidR="00AA4549" w:rsidRPr="00F925BC" w:rsidRDefault="00AA4549" w:rsidP="00AA4549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val="de-DE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Yer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proofErr w:type="spellStart"/>
      <w:r>
        <w:rPr>
          <w:rFonts w:ascii="Cambria" w:eastAsia="Calibri" w:hAnsi="Cambria" w:cs="Times New Roman"/>
          <w:lang w:eastAsia="ko-KR"/>
        </w:rPr>
        <w:t>Boğaziçi</w:t>
      </w:r>
      <w:proofErr w:type="spellEnd"/>
      <w:r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>
        <w:rPr>
          <w:rFonts w:ascii="Cambria" w:eastAsia="Calibri" w:hAnsi="Cambria" w:cs="Times New Roman"/>
          <w:lang w:eastAsia="ko-KR"/>
        </w:rPr>
        <w:t>Üniversitesi</w:t>
      </w:r>
      <w:proofErr w:type="spellEnd"/>
    </w:p>
    <w:p w:rsidR="00AA4549" w:rsidRPr="000F327E" w:rsidRDefault="00AA4549" w:rsidP="00AA4549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415" w:hanging="2415"/>
        <w:rPr>
          <w:rFonts w:asciiTheme="majorHAnsi" w:hAnsiTheme="majorHAnsi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Sunulan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Bildirinin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Pr="00A82ED5">
        <w:rPr>
          <w:rFonts w:ascii="Cambria" w:eastAsia="Calibri" w:hAnsi="Cambria" w:cs="Times New Roman"/>
          <w:lang w:eastAsia="ko-KR"/>
        </w:rPr>
        <w:t>“</w:t>
      </w:r>
      <w:r w:rsidR="00180D2B" w:rsidRPr="00180D2B">
        <w:rPr>
          <w:rFonts w:ascii="Cambria" w:eastAsia="Calibri" w:hAnsi="Cambria" w:cs="Times New Roman"/>
          <w:lang w:eastAsia="ko-KR"/>
        </w:rPr>
        <w:t>An ordering constraint on the left periphery in Turkish</w:t>
      </w:r>
      <w:r w:rsidRPr="00A82ED5">
        <w:rPr>
          <w:rFonts w:ascii="Cambria" w:eastAsia="Calibri" w:hAnsi="Cambria" w:cs="Times New Roman"/>
          <w:lang w:eastAsia="ko-KR"/>
        </w:rPr>
        <w:t>”</w:t>
      </w:r>
    </w:p>
    <w:p w:rsidR="00AA4549" w:rsidRPr="00923727" w:rsidRDefault="00AA4549" w:rsidP="007F4CF7">
      <w:pPr>
        <w:tabs>
          <w:tab w:val="left" w:pos="0"/>
          <w:tab w:val="left" w:pos="2520"/>
        </w:tabs>
        <w:spacing w:after="0" w:line="300" w:lineRule="exact"/>
        <w:ind w:left="2517" w:hanging="2517"/>
        <w:rPr>
          <w:rFonts w:ascii="Cambria" w:eastAsia="Calibri" w:hAnsi="Cambria" w:cs="Times New Roman"/>
          <w:lang w:eastAsia="ko-KR"/>
        </w:rPr>
      </w:pPr>
    </w:p>
    <w:p w:rsidR="008B4BF7" w:rsidRPr="0094765C" w:rsidRDefault="008B4BF7" w:rsidP="008B4BF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="00B27B6C" w:rsidRPr="00B27B6C">
        <w:rPr>
          <w:rFonts w:asciiTheme="majorHAnsi" w:hAnsiTheme="majorHAnsi"/>
          <w:b/>
          <w:color w:val="365F91" w:themeColor="accent1" w:themeShade="BF"/>
          <w:lang w:eastAsia="ko-KR"/>
        </w:rPr>
        <w:t>21</w:t>
      </w:r>
      <w:r w:rsidR="00B27B6C" w:rsidRPr="00B27B6C">
        <w:rPr>
          <w:rFonts w:asciiTheme="majorHAnsi" w:hAnsiTheme="majorHAnsi"/>
          <w:b/>
          <w:color w:val="365F91" w:themeColor="accent1" w:themeShade="BF"/>
          <w:vertAlign w:val="superscript"/>
          <w:lang w:eastAsia="ko-KR"/>
        </w:rPr>
        <w:t>st</w:t>
      </w:r>
      <w:r w:rsidR="00B27B6C" w:rsidRPr="00B27B6C">
        <w:rPr>
          <w:rFonts w:asciiTheme="majorHAnsi" w:hAnsiTheme="majorHAnsi"/>
          <w:b/>
          <w:color w:val="365F91" w:themeColor="accent1" w:themeShade="BF"/>
          <w:lang w:eastAsia="ko-KR"/>
        </w:rPr>
        <w:t xml:space="preserve"> Colloquium in Generative Grammar</w:t>
      </w:r>
    </w:p>
    <w:p w:rsidR="008B4BF7" w:rsidRPr="00F925BC" w:rsidRDefault="008B4BF7" w:rsidP="008B4BF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Katılan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F925BC">
        <w:rPr>
          <w:rFonts w:asciiTheme="majorHAnsi" w:hAnsiTheme="majorHAnsi" w:cs="InterstateLight"/>
          <w:color w:val="6E6F71"/>
        </w:rPr>
        <w:t xml:space="preserve">  </w:t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>
        <w:rPr>
          <w:rFonts w:asciiTheme="majorHAnsi" w:hAnsiTheme="majorHAnsi"/>
          <w:lang w:eastAsia="ko-KR"/>
        </w:rPr>
        <w:t xml:space="preserve">A. </w:t>
      </w:r>
      <w:proofErr w:type="spellStart"/>
      <w:r>
        <w:rPr>
          <w:rFonts w:asciiTheme="majorHAnsi" w:hAnsiTheme="majorHAnsi"/>
          <w:lang w:eastAsia="ko-KR"/>
        </w:rPr>
        <w:t>Sumru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Özsoy</w:t>
      </w:r>
      <w:proofErr w:type="spellEnd"/>
    </w:p>
    <w:p w:rsidR="008B4BF7" w:rsidRPr="00F925BC" w:rsidRDefault="008B4BF7" w:rsidP="008B4BF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Tarih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="00B27B6C">
        <w:rPr>
          <w:rFonts w:asciiTheme="majorHAnsi" w:hAnsiTheme="majorHAnsi"/>
          <w:lang w:eastAsia="ko-KR"/>
        </w:rPr>
        <w:t>7-9 Nisan</w:t>
      </w:r>
      <w:r w:rsidRPr="00803E8F">
        <w:rPr>
          <w:rFonts w:asciiTheme="majorHAnsi" w:hAnsiTheme="majorHAnsi"/>
          <w:lang w:eastAsia="ko-KR"/>
        </w:rPr>
        <w:t xml:space="preserve"> 2011</w:t>
      </w:r>
      <w:r w:rsidRPr="00803E8F">
        <w:rPr>
          <w:rFonts w:asciiTheme="majorHAnsi" w:hAnsiTheme="majorHAnsi"/>
          <w:lang w:eastAsia="ko-KR"/>
        </w:rPr>
        <w:tab/>
      </w:r>
    </w:p>
    <w:p w:rsidR="008B4BF7" w:rsidRPr="00F925BC" w:rsidRDefault="008B4BF7" w:rsidP="008B4BF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val="de-DE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Yer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="00B27B6C" w:rsidRPr="00B27B6C">
        <w:rPr>
          <w:rFonts w:ascii="Cambria" w:eastAsia="Calibri" w:hAnsi="Cambria" w:cs="Times New Roman"/>
          <w:lang w:eastAsia="ko-KR"/>
        </w:rPr>
        <w:t xml:space="preserve">University of Seville, </w:t>
      </w:r>
      <w:proofErr w:type="spellStart"/>
      <w:r w:rsidR="00B27B6C" w:rsidRPr="00B27B6C">
        <w:rPr>
          <w:rFonts w:ascii="Cambria" w:eastAsia="Calibri" w:hAnsi="Cambria" w:cs="Times New Roman"/>
          <w:lang w:eastAsia="ko-KR"/>
        </w:rPr>
        <w:t>İspanya</w:t>
      </w:r>
      <w:proofErr w:type="spellEnd"/>
    </w:p>
    <w:p w:rsidR="00A47E5C" w:rsidRDefault="00A47E5C" w:rsidP="00AB61F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415" w:hanging="2415"/>
        <w:rPr>
          <w:rFonts w:asciiTheme="majorHAnsi" w:hAnsiTheme="majorHAnsi"/>
          <w:lang w:eastAsia="ko-KR"/>
        </w:rPr>
      </w:pPr>
    </w:p>
    <w:p w:rsidR="00CC0C74" w:rsidRDefault="00CC0C74" w:rsidP="00AB61F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415" w:hanging="2415"/>
        <w:rPr>
          <w:rFonts w:asciiTheme="majorHAnsi" w:hAnsiTheme="majorHAnsi"/>
          <w:lang w:eastAsia="ko-KR"/>
        </w:rPr>
      </w:pPr>
    </w:p>
    <w:p w:rsidR="00CC0C74" w:rsidRDefault="00CC0C74" w:rsidP="00AB61F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415" w:hanging="2415"/>
        <w:rPr>
          <w:rFonts w:asciiTheme="majorHAnsi" w:hAnsiTheme="majorHAnsi"/>
          <w:lang w:eastAsia="ko-KR"/>
        </w:rPr>
      </w:pPr>
    </w:p>
    <w:p w:rsidR="00A76789" w:rsidRDefault="00CC0C74" w:rsidP="00CC0C74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lastRenderedPageBreak/>
        <w:t>Toplantının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="00A76789" w:rsidRPr="00A76789">
        <w:rPr>
          <w:rFonts w:asciiTheme="majorHAnsi" w:hAnsiTheme="majorHAnsi"/>
          <w:b/>
          <w:color w:val="365F91" w:themeColor="accent1" w:themeShade="BF"/>
          <w:lang w:eastAsia="ko-KR"/>
        </w:rPr>
        <w:t xml:space="preserve">COST Action IS 1006 Unraveling the </w:t>
      </w:r>
      <w:r w:rsidR="00A76789">
        <w:rPr>
          <w:rFonts w:asciiTheme="majorHAnsi" w:hAnsiTheme="majorHAnsi"/>
          <w:b/>
          <w:color w:val="365F91" w:themeColor="accent1" w:themeShade="BF"/>
          <w:lang w:eastAsia="ko-KR"/>
        </w:rPr>
        <w:t>G</w:t>
      </w:r>
      <w:r w:rsidR="00A76789" w:rsidRPr="00A76789">
        <w:rPr>
          <w:rFonts w:asciiTheme="majorHAnsi" w:hAnsiTheme="majorHAnsi"/>
          <w:b/>
          <w:color w:val="365F91" w:themeColor="accent1" w:themeShade="BF"/>
          <w:lang w:eastAsia="ko-KR"/>
        </w:rPr>
        <w:t>ramm</w:t>
      </w:r>
      <w:r w:rsidR="00A76789">
        <w:rPr>
          <w:rFonts w:asciiTheme="majorHAnsi" w:hAnsiTheme="majorHAnsi"/>
          <w:b/>
          <w:color w:val="365F91" w:themeColor="accent1" w:themeShade="BF"/>
          <w:lang w:eastAsia="ko-KR"/>
        </w:rPr>
        <w:t>ars of European</w:t>
      </w:r>
    </w:p>
    <w:p w:rsidR="00A76789" w:rsidRDefault="00A76789" w:rsidP="00CC0C74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 Sign Languages: P</w:t>
      </w:r>
      <w:r w:rsidRPr="00A76789">
        <w:rPr>
          <w:rFonts w:asciiTheme="majorHAnsi" w:hAnsiTheme="majorHAnsi"/>
          <w:b/>
          <w:color w:val="365F91" w:themeColor="accent1" w:themeShade="BF"/>
          <w:lang w:eastAsia="ko-KR"/>
        </w:rPr>
        <w:t xml:space="preserve">athways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to Full Citizenship o</w:t>
      </w:r>
      <w:r w:rsidRPr="00A76789">
        <w:rPr>
          <w:rFonts w:asciiTheme="majorHAnsi" w:hAnsiTheme="majorHAnsi"/>
          <w:b/>
          <w:color w:val="365F91" w:themeColor="accent1" w:themeShade="BF"/>
          <w:lang w:eastAsia="ko-KR"/>
        </w:rPr>
        <w:t>f Deaf Signers</w:t>
      </w:r>
    </w:p>
    <w:p w:rsidR="00CC0C74" w:rsidRPr="0094765C" w:rsidRDefault="00A76789" w:rsidP="00CC0C74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 </w:t>
      </w:r>
      <w:r w:rsidRPr="00A76789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gramStart"/>
      <w:r w:rsidRPr="00A76789">
        <w:rPr>
          <w:rFonts w:asciiTheme="majorHAnsi" w:hAnsiTheme="majorHAnsi"/>
          <w:b/>
          <w:color w:val="365F91" w:themeColor="accent1" w:themeShade="BF"/>
          <w:lang w:eastAsia="ko-KR"/>
        </w:rPr>
        <w:t>and</w:t>
      </w:r>
      <w:proofErr w:type="gramEnd"/>
      <w:r w:rsidRPr="00A76789">
        <w:rPr>
          <w:rFonts w:asciiTheme="majorHAnsi" w:hAnsiTheme="majorHAnsi"/>
          <w:b/>
          <w:color w:val="365F91" w:themeColor="accent1" w:themeShade="BF"/>
          <w:lang w:eastAsia="ko-KR"/>
        </w:rPr>
        <w:t xml:space="preserve"> to the Protection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o</w:t>
      </w:r>
      <w:r w:rsidRPr="00A76789">
        <w:rPr>
          <w:rFonts w:asciiTheme="majorHAnsi" w:hAnsiTheme="majorHAnsi"/>
          <w:b/>
          <w:color w:val="365F91" w:themeColor="accent1" w:themeShade="BF"/>
          <w:lang w:eastAsia="ko-KR"/>
        </w:rPr>
        <w:t xml:space="preserve">f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t</w:t>
      </w:r>
      <w:r w:rsidRPr="00A76789">
        <w:rPr>
          <w:rFonts w:asciiTheme="majorHAnsi" w:hAnsiTheme="majorHAnsi"/>
          <w:b/>
          <w:color w:val="365F91" w:themeColor="accent1" w:themeShade="BF"/>
          <w:lang w:eastAsia="ko-KR"/>
        </w:rPr>
        <w:t xml:space="preserve">heir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Linguistic Heritage,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SignG</w:t>
      </w:r>
      <w:r w:rsidRPr="00A76789">
        <w:rPr>
          <w:rFonts w:asciiTheme="majorHAnsi" w:hAnsiTheme="majorHAnsi"/>
          <w:b/>
          <w:color w:val="365F91" w:themeColor="accent1" w:themeShade="BF"/>
          <w:lang w:eastAsia="ko-KR"/>
        </w:rPr>
        <w:t>ram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 </w:t>
      </w:r>
      <w:proofErr w:type="spellStart"/>
      <w:r w:rsidRPr="00A76789">
        <w:rPr>
          <w:rFonts w:asciiTheme="majorHAnsi" w:hAnsiTheme="majorHAnsi"/>
          <w:i/>
          <w:color w:val="365F91" w:themeColor="accent1" w:themeShade="BF"/>
          <w:lang w:eastAsia="ko-KR"/>
        </w:rPr>
        <w:t>Güz</w:t>
      </w:r>
      <w:proofErr w:type="spellEnd"/>
      <w:r w:rsidRPr="00A76789">
        <w:rPr>
          <w:rFonts w:asciiTheme="majorHAnsi" w:hAnsiTheme="majorHAnsi"/>
          <w:i/>
          <w:color w:val="365F91" w:themeColor="accent1" w:themeShade="BF"/>
          <w:lang w:eastAsia="ko-KR"/>
        </w:rPr>
        <w:t xml:space="preserve"> </w:t>
      </w:r>
      <w:proofErr w:type="spellStart"/>
      <w:r w:rsidRPr="00A76789">
        <w:rPr>
          <w:rFonts w:asciiTheme="majorHAnsi" w:hAnsiTheme="majorHAnsi"/>
          <w:i/>
          <w:color w:val="365F91" w:themeColor="accent1" w:themeShade="BF"/>
          <w:lang w:eastAsia="ko-KR"/>
        </w:rPr>
        <w:t>Dönemi</w:t>
      </w:r>
      <w:proofErr w:type="spellEnd"/>
      <w:r w:rsidRPr="00A76789">
        <w:rPr>
          <w:rFonts w:asciiTheme="majorHAnsi" w:hAnsiTheme="majorHAnsi"/>
          <w:i/>
          <w:color w:val="365F91" w:themeColor="accent1" w:themeShade="BF"/>
          <w:lang w:eastAsia="ko-KR"/>
        </w:rPr>
        <w:t xml:space="preserve"> </w:t>
      </w:r>
      <w:proofErr w:type="spellStart"/>
      <w:r w:rsidRPr="00A76789">
        <w:rPr>
          <w:rFonts w:asciiTheme="majorHAnsi" w:hAnsiTheme="majorHAnsi"/>
          <w:i/>
          <w:color w:val="365F91" w:themeColor="accent1" w:themeShade="BF"/>
          <w:lang w:eastAsia="ko-KR"/>
        </w:rPr>
        <w:t>Toplantısı</w:t>
      </w:r>
      <w:proofErr w:type="spellEnd"/>
    </w:p>
    <w:p w:rsidR="00CC0C74" w:rsidRPr="00F925BC" w:rsidRDefault="00CC0C74" w:rsidP="00CC0C74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Katılan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F925BC">
        <w:rPr>
          <w:rFonts w:asciiTheme="majorHAnsi" w:hAnsiTheme="majorHAnsi" w:cs="InterstateLight"/>
          <w:color w:val="6E6F71"/>
        </w:rPr>
        <w:t xml:space="preserve">  </w:t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>
        <w:rPr>
          <w:rFonts w:asciiTheme="majorHAnsi" w:hAnsiTheme="majorHAnsi"/>
          <w:lang w:eastAsia="ko-KR"/>
        </w:rPr>
        <w:t xml:space="preserve">A. </w:t>
      </w:r>
      <w:proofErr w:type="spellStart"/>
      <w:r>
        <w:rPr>
          <w:rFonts w:asciiTheme="majorHAnsi" w:hAnsiTheme="majorHAnsi"/>
          <w:lang w:eastAsia="ko-KR"/>
        </w:rPr>
        <w:t>Sumru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Özsoy</w:t>
      </w:r>
      <w:proofErr w:type="spellEnd"/>
    </w:p>
    <w:p w:rsidR="00CC0C74" w:rsidRPr="00F925BC" w:rsidRDefault="00CC0C74" w:rsidP="00CC0C74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Tarih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="00A5555D">
        <w:rPr>
          <w:rFonts w:asciiTheme="majorHAnsi" w:hAnsiTheme="majorHAnsi"/>
          <w:lang w:eastAsia="ko-KR"/>
        </w:rPr>
        <w:t>15-16</w:t>
      </w:r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Ekim</w:t>
      </w:r>
      <w:proofErr w:type="spellEnd"/>
      <w:r w:rsidRPr="00803E8F">
        <w:rPr>
          <w:rFonts w:asciiTheme="majorHAnsi" w:hAnsiTheme="majorHAnsi"/>
          <w:lang w:eastAsia="ko-KR"/>
        </w:rPr>
        <w:t xml:space="preserve"> 2011</w:t>
      </w:r>
      <w:r w:rsidRPr="00803E8F">
        <w:rPr>
          <w:rFonts w:asciiTheme="majorHAnsi" w:hAnsiTheme="majorHAnsi"/>
          <w:lang w:eastAsia="ko-KR"/>
        </w:rPr>
        <w:tab/>
      </w:r>
    </w:p>
    <w:p w:rsidR="00CC0C74" w:rsidRPr="00F925BC" w:rsidRDefault="00CC0C74" w:rsidP="00CC0C74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val="de-DE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Yer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proofErr w:type="spellStart"/>
      <w:r w:rsidR="00A5555D" w:rsidRPr="00A5555D">
        <w:rPr>
          <w:rFonts w:ascii="Cambria" w:eastAsia="Calibri" w:hAnsi="Cambria" w:cs="Times New Roman"/>
          <w:lang w:eastAsia="ko-KR"/>
        </w:rPr>
        <w:t>Göttingen</w:t>
      </w:r>
      <w:proofErr w:type="spellEnd"/>
      <w:r w:rsidR="00A5555D" w:rsidRPr="00A5555D">
        <w:rPr>
          <w:rFonts w:ascii="Cambria" w:eastAsia="Calibri" w:hAnsi="Cambria" w:cs="Times New Roman"/>
          <w:lang w:eastAsia="ko-KR"/>
        </w:rPr>
        <w:t xml:space="preserve">, Georg-August </w:t>
      </w:r>
      <w:proofErr w:type="spellStart"/>
      <w:r w:rsidR="00A5555D" w:rsidRPr="00A5555D">
        <w:rPr>
          <w:rFonts w:ascii="Cambria" w:eastAsia="Calibri" w:hAnsi="Cambria" w:cs="Times New Roman"/>
          <w:lang w:eastAsia="ko-KR"/>
        </w:rPr>
        <w:t>Universitat</w:t>
      </w:r>
      <w:proofErr w:type="spellEnd"/>
      <w:r w:rsidR="00A5555D" w:rsidRPr="00A5555D">
        <w:rPr>
          <w:rFonts w:ascii="Cambria" w:eastAsia="Calibri" w:hAnsi="Cambria" w:cs="Times New Roman"/>
          <w:lang w:eastAsia="ko-KR"/>
        </w:rPr>
        <w:t xml:space="preserve">, </w:t>
      </w:r>
      <w:proofErr w:type="spellStart"/>
      <w:r w:rsidR="00A5555D" w:rsidRPr="00A5555D">
        <w:rPr>
          <w:rFonts w:ascii="Cambria" w:eastAsia="Calibri" w:hAnsi="Cambria" w:cs="Times New Roman"/>
          <w:lang w:eastAsia="ko-KR"/>
        </w:rPr>
        <w:t>Almanya</w:t>
      </w:r>
      <w:proofErr w:type="spellEnd"/>
    </w:p>
    <w:p w:rsidR="00CC0C74" w:rsidRPr="000F327E" w:rsidRDefault="00CC0C74" w:rsidP="00AB61F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415" w:hanging="2415"/>
        <w:rPr>
          <w:rFonts w:asciiTheme="majorHAnsi" w:hAnsiTheme="majorHAnsi"/>
          <w:lang w:eastAsia="ko-KR"/>
        </w:rPr>
      </w:pPr>
    </w:p>
    <w:p w:rsidR="00620A2E" w:rsidRDefault="00620A2E" w:rsidP="00620A2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Pr="00A76789">
        <w:rPr>
          <w:rFonts w:asciiTheme="majorHAnsi" w:hAnsiTheme="majorHAnsi"/>
          <w:b/>
          <w:color w:val="365F91" w:themeColor="accent1" w:themeShade="BF"/>
          <w:lang w:eastAsia="ko-KR"/>
        </w:rPr>
        <w:t xml:space="preserve">COST Action IS 1006 Unraveling the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G</w:t>
      </w:r>
      <w:r w:rsidRPr="00A76789">
        <w:rPr>
          <w:rFonts w:asciiTheme="majorHAnsi" w:hAnsiTheme="majorHAnsi"/>
          <w:b/>
          <w:color w:val="365F91" w:themeColor="accent1" w:themeShade="BF"/>
          <w:lang w:eastAsia="ko-KR"/>
        </w:rPr>
        <w:t>ramm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ars of European</w:t>
      </w:r>
    </w:p>
    <w:p w:rsidR="00620A2E" w:rsidRDefault="00620A2E" w:rsidP="00620A2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 Sign Languages: P</w:t>
      </w:r>
      <w:r w:rsidRPr="00A76789">
        <w:rPr>
          <w:rFonts w:asciiTheme="majorHAnsi" w:hAnsiTheme="majorHAnsi"/>
          <w:b/>
          <w:color w:val="365F91" w:themeColor="accent1" w:themeShade="BF"/>
          <w:lang w:eastAsia="ko-KR"/>
        </w:rPr>
        <w:t xml:space="preserve">athways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to Full Citizenship o</w:t>
      </w:r>
      <w:r w:rsidRPr="00A76789">
        <w:rPr>
          <w:rFonts w:asciiTheme="majorHAnsi" w:hAnsiTheme="majorHAnsi"/>
          <w:b/>
          <w:color w:val="365F91" w:themeColor="accent1" w:themeShade="BF"/>
          <w:lang w:eastAsia="ko-KR"/>
        </w:rPr>
        <w:t>f Deaf Signers</w:t>
      </w:r>
    </w:p>
    <w:p w:rsidR="00620A2E" w:rsidRPr="0094765C" w:rsidRDefault="00620A2E" w:rsidP="00620A2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 </w:t>
      </w:r>
      <w:r w:rsidRPr="00A76789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gramStart"/>
      <w:r w:rsidRPr="00A76789">
        <w:rPr>
          <w:rFonts w:asciiTheme="majorHAnsi" w:hAnsiTheme="majorHAnsi"/>
          <w:b/>
          <w:color w:val="365F91" w:themeColor="accent1" w:themeShade="BF"/>
          <w:lang w:eastAsia="ko-KR"/>
        </w:rPr>
        <w:t>and</w:t>
      </w:r>
      <w:proofErr w:type="gramEnd"/>
      <w:r w:rsidRPr="00A76789">
        <w:rPr>
          <w:rFonts w:asciiTheme="majorHAnsi" w:hAnsiTheme="majorHAnsi"/>
          <w:b/>
          <w:color w:val="365F91" w:themeColor="accent1" w:themeShade="BF"/>
          <w:lang w:eastAsia="ko-KR"/>
        </w:rPr>
        <w:t xml:space="preserve"> to the Protection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o</w:t>
      </w:r>
      <w:r w:rsidRPr="00A76789">
        <w:rPr>
          <w:rFonts w:asciiTheme="majorHAnsi" w:hAnsiTheme="majorHAnsi"/>
          <w:b/>
          <w:color w:val="365F91" w:themeColor="accent1" w:themeShade="BF"/>
          <w:lang w:eastAsia="ko-KR"/>
        </w:rPr>
        <w:t xml:space="preserve">f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t</w:t>
      </w:r>
      <w:r w:rsidRPr="00A76789">
        <w:rPr>
          <w:rFonts w:asciiTheme="majorHAnsi" w:hAnsiTheme="majorHAnsi"/>
          <w:b/>
          <w:color w:val="365F91" w:themeColor="accent1" w:themeShade="BF"/>
          <w:lang w:eastAsia="ko-KR"/>
        </w:rPr>
        <w:t xml:space="preserve">heir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Linguistic Heritage,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SignG</w:t>
      </w:r>
      <w:r w:rsidRPr="00A76789">
        <w:rPr>
          <w:rFonts w:asciiTheme="majorHAnsi" w:hAnsiTheme="majorHAnsi"/>
          <w:b/>
          <w:color w:val="365F91" w:themeColor="accent1" w:themeShade="BF"/>
          <w:lang w:eastAsia="ko-KR"/>
        </w:rPr>
        <w:t>ram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 </w:t>
      </w:r>
      <w:proofErr w:type="spellStart"/>
      <w:r w:rsidRPr="00A76789">
        <w:rPr>
          <w:rFonts w:asciiTheme="majorHAnsi" w:hAnsiTheme="majorHAnsi"/>
          <w:i/>
          <w:color w:val="365F91" w:themeColor="accent1" w:themeShade="BF"/>
          <w:lang w:eastAsia="ko-KR"/>
        </w:rPr>
        <w:t>Güz</w:t>
      </w:r>
      <w:proofErr w:type="spellEnd"/>
      <w:r w:rsidRPr="00A76789">
        <w:rPr>
          <w:rFonts w:asciiTheme="majorHAnsi" w:hAnsiTheme="majorHAnsi"/>
          <w:i/>
          <w:color w:val="365F91" w:themeColor="accent1" w:themeShade="BF"/>
          <w:lang w:eastAsia="ko-KR"/>
        </w:rPr>
        <w:t xml:space="preserve"> </w:t>
      </w:r>
      <w:proofErr w:type="spellStart"/>
      <w:r w:rsidRPr="00A76789">
        <w:rPr>
          <w:rFonts w:asciiTheme="majorHAnsi" w:hAnsiTheme="majorHAnsi"/>
          <w:i/>
          <w:color w:val="365F91" w:themeColor="accent1" w:themeShade="BF"/>
          <w:lang w:eastAsia="ko-KR"/>
        </w:rPr>
        <w:t>Dönemi</w:t>
      </w:r>
      <w:proofErr w:type="spellEnd"/>
      <w:r w:rsidRPr="00A76789">
        <w:rPr>
          <w:rFonts w:asciiTheme="majorHAnsi" w:hAnsiTheme="majorHAnsi"/>
          <w:i/>
          <w:color w:val="365F91" w:themeColor="accent1" w:themeShade="BF"/>
          <w:lang w:eastAsia="ko-KR"/>
        </w:rPr>
        <w:t xml:space="preserve"> </w:t>
      </w:r>
      <w:proofErr w:type="spellStart"/>
      <w:r w:rsidRPr="00A76789">
        <w:rPr>
          <w:rFonts w:asciiTheme="majorHAnsi" w:hAnsiTheme="majorHAnsi"/>
          <w:i/>
          <w:color w:val="365F91" w:themeColor="accent1" w:themeShade="BF"/>
          <w:lang w:eastAsia="ko-KR"/>
        </w:rPr>
        <w:t>Toplantısı</w:t>
      </w:r>
      <w:proofErr w:type="spellEnd"/>
    </w:p>
    <w:p w:rsidR="00620A2E" w:rsidRPr="00F925BC" w:rsidRDefault="00620A2E" w:rsidP="00620A2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Katılan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F925BC">
        <w:rPr>
          <w:rFonts w:asciiTheme="majorHAnsi" w:hAnsiTheme="majorHAnsi" w:cs="InterstateLight"/>
          <w:color w:val="6E6F71"/>
        </w:rPr>
        <w:t xml:space="preserve">  </w:t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>
        <w:rPr>
          <w:rFonts w:asciiTheme="majorHAnsi" w:hAnsiTheme="majorHAnsi"/>
          <w:lang w:eastAsia="ko-KR"/>
        </w:rPr>
        <w:t xml:space="preserve">Meltem </w:t>
      </w:r>
      <w:proofErr w:type="spellStart"/>
      <w:r>
        <w:rPr>
          <w:rFonts w:asciiTheme="majorHAnsi" w:hAnsiTheme="majorHAnsi"/>
          <w:lang w:eastAsia="ko-KR"/>
        </w:rPr>
        <w:t>Kelepir</w:t>
      </w:r>
      <w:proofErr w:type="spellEnd"/>
    </w:p>
    <w:p w:rsidR="00620A2E" w:rsidRPr="00F925BC" w:rsidRDefault="00620A2E" w:rsidP="00620A2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Tarih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>
        <w:rPr>
          <w:rFonts w:asciiTheme="majorHAnsi" w:hAnsiTheme="majorHAnsi"/>
          <w:lang w:eastAsia="ko-KR"/>
        </w:rPr>
        <w:t xml:space="preserve">15-16 </w:t>
      </w:r>
      <w:proofErr w:type="spellStart"/>
      <w:r>
        <w:rPr>
          <w:rFonts w:asciiTheme="majorHAnsi" w:hAnsiTheme="majorHAnsi"/>
          <w:lang w:eastAsia="ko-KR"/>
        </w:rPr>
        <w:t>Ekim</w:t>
      </w:r>
      <w:proofErr w:type="spellEnd"/>
      <w:r w:rsidRPr="00803E8F">
        <w:rPr>
          <w:rFonts w:asciiTheme="majorHAnsi" w:hAnsiTheme="majorHAnsi"/>
          <w:lang w:eastAsia="ko-KR"/>
        </w:rPr>
        <w:t xml:space="preserve"> 2011</w:t>
      </w:r>
      <w:r w:rsidRPr="00803E8F">
        <w:rPr>
          <w:rFonts w:asciiTheme="majorHAnsi" w:hAnsiTheme="majorHAnsi"/>
          <w:lang w:eastAsia="ko-KR"/>
        </w:rPr>
        <w:tab/>
      </w:r>
    </w:p>
    <w:p w:rsidR="00620A2E" w:rsidRDefault="00620A2E" w:rsidP="00620A2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Yer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proofErr w:type="spellStart"/>
      <w:r w:rsidRPr="00A5555D">
        <w:rPr>
          <w:rFonts w:ascii="Cambria" w:eastAsia="Calibri" w:hAnsi="Cambria" w:cs="Times New Roman"/>
          <w:lang w:eastAsia="ko-KR"/>
        </w:rPr>
        <w:t>Göttingen</w:t>
      </w:r>
      <w:proofErr w:type="spellEnd"/>
      <w:r w:rsidRPr="00A5555D">
        <w:rPr>
          <w:rFonts w:ascii="Cambria" w:eastAsia="Calibri" w:hAnsi="Cambria" w:cs="Times New Roman"/>
          <w:lang w:eastAsia="ko-KR"/>
        </w:rPr>
        <w:t xml:space="preserve">, Georg-August </w:t>
      </w:r>
      <w:proofErr w:type="spellStart"/>
      <w:r w:rsidRPr="00A5555D">
        <w:rPr>
          <w:rFonts w:ascii="Cambria" w:eastAsia="Calibri" w:hAnsi="Cambria" w:cs="Times New Roman"/>
          <w:lang w:eastAsia="ko-KR"/>
        </w:rPr>
        <w:t>Universitat</w:t>
      </w:r>
      <w:proofErr w:type="spellEnd"/>
      <w:r w:rsidRPr="00A5555D">
        <w:rPr>
          <w:rFonts w:ascii="Cambria" w:eastAsia="Calibri" w:hAnsi="Cambria" w:cs="Times New Roman"/>
          <w:lang w:eastAsia="ko-KR"/>
        </w:rPr>
        <w:t xml:space="preserve">, </w:t>
      </w:r>
      <w:proofErr w:type="spellStart"/>
      <w:r w:rsidRPr="00A5555D">
        <w:rPr>
          <w:rFonts w:ascii="Cambria" w:eastAsia="Calibri" w:hAnsi="Cambria" w:cs="Times New Roman"/>
          <w:lang w:eastAsia="ko-KR"/>
        </w:rPr>
        <w:t>Almanya</w:t>
      </w:r>
      <w:proofErr w:type="spellEnd"/>
    </w:p>
    <w:p w:rsidR="008F6165" w:rsidRDefault="008F6165" w:rsidP="00620A2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lang w:eastAsia="ko-KR"/>
        </w:rPr>
      </w:pPr>
    </w:p>
    <w:p w:rsidR="008F6165" w:rsidRPr="0094765C" w:rsidRDefault="008F6165" w:rsidP="008F616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Pr="008F6165">
        <w:rPr>
          <w:rFonts w:asciiTheme="majorHAnsi" w:hAnsiTheme="majorHAnsi"/>
          <w:b/>
          <w:color w:val="365F91" w:themeColor="accent1" w:themeShade="BF"/>
          <w:lang w:eastAsia="ko-KR"/>
        </w:rPr>
        <w:t>Feast: Formal Approaches to Sign Languages</w:t>
      </w:r>
    </w:p>
    <w:p w:rsidR="008F6165" w:rsidRPr="00F925BC" w:rsidRDefault="008F6165" w:rsidP="008F616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Katılan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F925BC">
        <w:rPr>
          <w:rFonts w:asciiTheme="majorHAnsi" w:hAnsiTheme="majorHAnsi" w:cs="InterstateLight"/>
          <w:color w:val="6E6F71"/>
        </w:rPr>
        <w:t xml:space="preserve">  </w:t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Pr="008F6165">
        <w:rPr>
          <w:rFonts w:ascii="Cambria" w:eastAsia="Calibri" w:hAnsi="Cambria" w:cs="Times New Roman"/>
          <w:lang w:eastAsia="ko-KR"/>
        </w:rPr>
        <w:t xml:space="preserve">Meltem </w:t>
      </w:r>
      <w:proofErr w:type="spellStart"/>
      <w:r w:rsidRPr="008F6165">
        <w:rPr>
          <w:rFonts w:ascii="Cambria" w:eastAsia="Calibri" w:hAnsi="Cambria" w:cs="Times New Roman"/>
          <w:lang w:eastAsia="ko-KR"/>
        </w:rPr>
        <w:t>Kelepir</w:t>
      </w:r>
      <w:proofErr w:type="spellEnd"/>
      <w:r w:rsidRPr="008F6165">
        <w:rPr>
          <w:rFonts w:ascii="Cambria" w:eastAsia="Calibri" w:hAnsi="Cambria" w:cs="Times New Roman"/>
          <w:lang w:eastAsia="ko-KR"/>
        </w:rPr>
        <w:t xml:space="preserve">, </w:t>
      </w:r>
      <w:proofErr w:type="spellStart"/>
      <w:r w:rsidRPr="008F6165">
        <w:rPr>
          <w:rFonts w:ascii="Cambria" w:eastAsia="Calibri" w:hAnsi="Cambria" w:cs="Times New Roman"/>
          <w:lang w:eastAsia="ko-KR"/>
        </w:rPr>
        <w:t>Aslı</w:t>
      </w:r>
      <w:proofErr w:type="spellEnd"/>
      <w:r w:rsidRPr="008F6165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Pr="008F6165">
        <w:rPr>
          <w:rFonts w:ascii="Cambria" w:eastAsia="Calibri" w:hAnsi="Cambria" w:cs="Times New Roman"/>
          <w:lang w:eastAsia="ko-KR"/>
        </w:rPr>
        <w:t>Göksel</w:t>
      </w:r>
      <w:proofErr w:type="spellEnd"/>
    </w:p>
    <w:p w:rsidR="008F6165" w:rsidRPr="00F925BC" w:rsidRDefault="008F6165" w:rsidP="008F616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Tarih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>
        <w:rPr>
          <w:rFonts w:asciiTheme="majorHAnsi" w:hAnsiTheme="majorHAnsi"/>
          <w:lang w:eastAsia="ko-KR"/>
        </w:rPr>
        <w:t xml:space="preserve">20-22 </w:t>
      </w:r>
      <w:proofErr w:type="spellStart"/>
      <w:r>
        <w:rPr>
          <w:rFonts w:asciiTheme="majorHAnsi" w:hAnsiTheme="majorHAnsi"/>
          <w:lang w:eastAsia="ko-KR"/>
        </w:rPr>
        <w:t>Haziran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r w:rsidRPr="00803E8F">
        <w:rPr>
          <w:rFonts w:asciiTheme="majorHAnsi" w:hAnsiTheme="majorHAnsi"/>
          <w:lang w:eastAsia="ko-KR"/>
        </w:rPr>
        <w:t>2011</w:t>
      </w:r>
      <w:r w:rsidRPr="00803E8F">
        <w:rPr>
          <w:rFonts w:asciiTheme="majorHAnsi" w:hAnsiTheme="majorHAnsi"/>
          <w:lang w:eastAsia="ko-KR"/>
        </w:rPr>
        <w:tab/>
      </w:r>
    </w:p>
    <w:p w:rsidR="008F6165" w:rsidRDefault="008F6165" w:rsidP="008F616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Yer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proofErr w:type="spellStart"/>
      <w:r w:rsidRPr="008F6165">
        <w:rPr>
          <w:rFonts w:ascii="Cambria" w:eastAsia="Calibri" w:hAnsi="Cambria" w:cs="Times New Roman"/>
          <w:lang w:eastAsia="ko-KR"/>
        </w:rPr>
        <w:t>Venedik</w:t>
      </w:r>
      <w:proofErr w:type="spellEnd"/>
      <w:r w:rsidRPr="008F6165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Pr="008F6165">
        <w:rPr>
          <w:rFonts w:ascii="Cambria" w:eastAsia="Calibri" w:hAnsi="Cambria" w:cs="Times New Roman"/>
          <w:lang w:eastAsia="ko-KR"/>
        </w:rPr>
        <w:t>Üniversitesi</w:t>
      </w:r>
      <w:proofErr w:type="spellEnd"/>
    </w:p>
    <w:p w:rsidR="006B6E9F" w:rsidRPr="000F327E" w:rsidRDefault="006B6E9F" w:rsidP="006B6E9F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415" w:hanging="2415"/>
        <w:rPr>
          <w:rFonts w:asciiTheme="majorHAnsi" w:hAnsiTheme="majorHAnsi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Sunulan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Bildirinin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Pr="00A82ED5">
        <w:rPr>
          <w:rFonts w:ascii="Cambria" w:eastAsia="Calibri" w:hAnsi="Cambria" w:cs="Times New Roman"/>
          <w:lang w:eastAsia="ko-KR"/>
        </w:rPr>
        <w:t>“</w:t>
      </w:r>
      <w:r w:rsidRPr="006B6E9F">
        <w:rPr>
          <w:rFonts w:ascii="Cambria" w:eastAsia="Calibri" w:hAnsi="Cambria"/>
          <w:bCs/>
          <w:lang w:eastAsia="ko-KR"/>
        </w:rPr>
        <w:t>The syntax of nested spreading domains</w:t>
      </w:r>
      <w:r>
        <w:rPr>
          <w:rFonts w:ascii="Cambria" w:eastAsia="Calibri" w:hAnsi="Cambria" w:cs="Times New Roman"/>
          <w:lang w:eastAsia="ko-KR"/>
        </w:rPr>
        <w:t>”</w:t>
      </w:r>
    </w:p>
    <w:p w:rsidR="006B6E9F" w:rsidRPr="00F925BC" w:rsidRDefault="006B6E9F" w:rsidP="008F616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val="de-DE"/>
        </w:rPr>
      </w:pPr>
    </w:p>
    <w:p w:rsidR="004C3810" w:rsidRDefault="004C3810" w:rsidP="004C381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Pr="004C3810">
        <w:rPr>
          <w:rFonts w:asciiTheme="majorHAnsi" w:hAnsiTheme="majorHAnsi"/>
          <w:b/>
          <w:color w:val="365F91" w:themeColor="accent1" w:themeShade="BF"/>
          <w:lang w:eastAsia="ko-KR"/>
        </w:rPr>
        <w:t xml:space="preserve">Complex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Sentences and Beyond in Sign a</w:t>
      </w:r>
      <w:r w:rsidRPr="004C3810">
        <w:rPr>
          <w:rFonts w:asciiTheme="majorHAnsi" w:hAnsiTheme="majorHAnsi"/>
          <w:b/>
          <w:color w:val="365F91" w:themeColor="accent1" w:themeShade="BF"/>
          <w:lang w:eastAsia="ko-KR"/>
        </w:rPr>
        <w:t>nd Spoken</w:t>
      </w:r>
    </w:p>
    <w:p w:rsidR="004C3810" w:rsidRPr="0094765C" w:rsidRDefault="004C3810" w:rsidP="004C381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 </w:t>
      </w:r>
      <w:r w:rsidRPr="004C3810">
        <w:rPr>
          <w:rFonts w:asciiTheme="majorHAnsi" w:hAnsiTheme="majorHAnsi"/>
          <w:b/>
          <w:color w:val="365F91" w:themeColor="accent1" w:themeShade="BF"/>
          <w:lang w:eastAsia="ko-KR"/>
        </w:rPr>
        <w:t xml:space="preserve"> Languages</w:t>
      </w:r>
    </w:p>
    <w:p w:rsidR="004C3810" w:rsidRPr="00F925BC" w:rsidRDefault="004C3810" w:rsidP="004C381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Katılan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F925BC">
        <w:rPr>
          <w:rFonts w:asciiTheme="majorHAnsi" w:hAnsiTheme="majorHAnsi" w:cs="InterstateLight"/>
          <w:color w:val="6E6F71"/>
        </w:rPr>
        <w:t xml:space="preserve">  </w:t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Pr="008F6165">
        <w:rPr>
          <w:rFonts w:ascii="Cambria" w:eastAsia="Calibri" w:hAnsi="Cambria" w:cs="Times New Roman"/>
          <w:lang w:eastAsia="ko-KR"/>
        </w:rPr>
        <w:t xml:space="preserve">Meltem </w:t>
      </w:r>
      <w:proofErr w:type="spellStart"/>
      <w:r w:rsidRPr="008F6165">
        <w:rPr>
          <w:rFonts w:ascii="Cambria" w:eastAsia="Calibri" w:hAnsi="Cambria" w:cs="Times New Roman"/>
          <w:lang w:eastAsia="ko-KR"/>
        </w:rPr>
        <w:t>Kelepir</w:t>
      </w:r>
      <w:proofErr w:type="spellEnd"/>
      <w:r w:rsidRPr="008F6165">
        <w:rPr>
          <w:rFonts w:ascii="Cambria" w:eastAsia="Calibri" w:hAnsi="Cambria" w:cs="Times New Roman"/>
          <w:lang w:eastAsia="ko-KR"/>
        </w:rPr>
        <w:t xml:space="preserve">, </w:t>
      </w:r>
      <w:proofErr w:type="spellStart"/>
      <w:r w:rsidRPr="008F6165">
        <w:rPr>
          <w:rFonts w:ascii="Cambria" w:eastAsia="Calibri" w:hAnsi="Cambria" w:cs="Times New Roman"/>
          <w:lang w:eastAsia="ko-KR"/>
        </w:rPr>
        <w:t>Aslı</w:t>
      </w:r>
      <w:proofErr w:type="spellEnd"/>
      <w:r w:rsidRPr="008F6165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Pr="008F6165">
        <w:rPr>
          <w:rFonts w:ascii="Cambria" w:eastAsia="Calibri" w:hAnsi="Cambria" w:cs="Times New Roman"/>
          <w:lang w:eastAsia="ko-KR"/>
        </w:rPr>
        <w:t>Göksel</w:t>
      </w:r>
      <w:proofErr w:type="spellEnd"/>
    </w:p>
    <w:p w:rsidR="004C3810" w:rsidRPr="00F925BC" w:rsidRDefault="004C3810" w:rsidP="004C381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color w:val="6E6F71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Tarih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="00934FEE">
        <w:rPr>
          <w:rFonts w:asciiTheme="majorHAnsi" w:hAnsiTheme="majorHAnsi"/>
          <w:lang w:eastAsia="ko-KR"/>
        </w:rPr>
        <w:t xml:space="preserve">13-14 </w:t>
      </w:r>
      <w:proofErr w:type="spellStart"/>
      <w:r w:rsidR="00934FEE">
        <w:rPr>
          <w:rFonts w:asciiTheme="majorHAnsi" w:hAnsiTheme="majorHAnsi"/>
          <w:lang w:eastAsia="ko-KR"/>
        </w:rPr>
        <w:t>Ekim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r w:rsidRPr="00803E8F">
        <w:rPr>
          <w:rFonts w:asciiTheme="majorHAnsi" w:hAnsiTheme="majorHAnsi"/>
          <w:lang w:eastAsia="ko-KR"/>
        </w:rPr>
        <w:t>2011</w:t>
      </w:r>
      <w:r w:rsidRPr="00803E8F">
        <w:rPr>
          <w:rFonts w:asciiTheme="majorHAnsi" w:hAnsiTheme="majorHAnsi"/>
          <w:lang w:eastAsia="ko-KR"/>
        </w:rPr>
        <w:tab/>
      </w:r>
    </w:p>
    <w:p w:rsidR="004C3810" w:rsidRDefault="004C3810" w:rsidP="004C381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Yer</w:t>
      </w:r>
      <w:proofErr w:type="spellEnd"/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proofErr w:type="spellStart"/>
      <w:r w:rsidR="00934FEE">
        <w:rPr>
          <w:rFonts w:ascii="Cambria" w:eastAsia="Calibri" w:hAnsi="Cambria" w:cs="Times New Roman"/>
          <w:lang w:eastAsia="ko-KR"/>
        </w:rPr>
        <w:t>Boğaziçi</w:t>
      </w:r>
      <w:proofErr w:type="spellEnd"/>
      <w:r w:rsidRPr="008F6165">
        <w:rPr>
          <w:rFonts w:ascii="Cambria" w:eastAsia="Calibri" w:hAnsi="Cambria" w:cs="Times New Roman"/>
          <w:lang w:eastAsia="ko-KR"/>
        </w:rPr>
        <w:t xml:space="preserve"> </w:t>
      </w:r>
      <w:proofErr w:type="spellStart"/>
      <w:r w:rsidRPr="008F6165">
        <w:rPr>
          <w:rFonts w:ascii="Cambria" w:eastAsia="Calibri" w:hAnsi="Cambria" w:cs="Times New Roman"/>
          <w:lang w:eastAsia="ko-KR"/>
        </w:rPr>
        <w:t>Üniversitesi</w:t>
      </w:r>
      <w:proofErr w:type="spellEnd"/>
    </w:p>
    <w:p w:rsidR="00CA7F61" w:rsidRDefault="004C3810" w:rsidP="004C381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415" w:hanging="2415"/>
        <w:rPr>
          <w:rFonts w:ascii="Cambria" w:eastAsia="Calibri" w:hAnsi="Cambria" w:cs="Times New Roman"/>
          <w:lang w:eastAsia="ko-KR"/>
        </w:rPr>
      </w:pPr>
      <w:proofErr w:type="spellStart"/>
      <w:r w:rsidRPr="0094765C">
        <w:rPr>
          <w:rFonts w:ascii="Cambria" w:eastAsia="Calibri" w:hAnsi="Cambria" w:cs="InterstateLight"/>
          <w:b/>
          <w:color w:val="6E6F71"/>
        </w:rPr>
        <w:t>Sunulan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Bildirinin</w:t>
      </w:r>
      <w:proofErr w:type="spellEnd"/>
      <w:r w:rsidRPr="0094765C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4765C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 w:cs="InterstateLight"/>
          <w:color w:val="6E6F71"/>
        </w:rPr>
        <w:tab/>
      </w:r>
      <w:r>
        <w:rPr>
          <w:rFonts w:asciiTheme="majorHAnsi" w:hAnsiTheme="majorHAnsi" w:cs="InterstateLight"/>
          <w:color w:val="6E6F71"/>
        </w:rPr>
        <w:tab/>
      </w:r>
      <w:r w:rsidRPr="00F925BC">
        <w:rPr>
          <w:rFonts w:asciiTheme="majorHAnsi" w:hAnsiTheme="majorHAnsi" w:cs="InterstateLight"/>
          <w:color w:val="6E6F71"/>
        </w:rPr>
        <w:t xml:space="preserve">: </w:t>
      </w:r>
      <w:r w:rsidRPr="00A82ED5">
        <w:rPr>
          <w:rFonts w:ascii="Cambria" w:eastAsia="Calibri" w:hAnsi="Cambria" w:cs="Times New Roman"/>
          <w:lang w:eastAsia="ko-KR"/>
        </w:rPr>
        <w:t>“</w:t>
      </w:r>
      <w:r w:rsidR="00CA7F61" w:rsidRPr="00CA7F61">
        <w:rPr>
          <w:rFonts w:ascii="Cambria" w:eastAsia="Calibri" w:hAnsi="Cambria" w:cs="Times New Roman"/>
          <w:lang w:eastAsia="ko-KR"/>
        </w:rPr>
        <w:t>Issues in syntactic complexity: Some observations on Turkish</w:t>
      </w:r>
    </w:p>
    <w:p w:rsidR="004C3810" w:rsidRPr="00CA7F61" w:rsidRDefault="00CA7F61" w:rsidP="004C381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415" w:hanging="2415"/>
        <w:rPr>
          <w:rFonts w:ascii="Cambria" w:eastAsia="Calibri" w:hAnsi="Cambria" w:cs="Times New Roman"/>
          <w:lang w:eastAsia="ko-KR"/>
        </w:rPr>
      </w:pPr>
      <w:r>
        <w:rPr>
          <w:rFonts w:ascii="Cambria" w:eastAsia="Calibri" w:hAnsi="Cambria" w:cs="InterstateLight"/>
          <w:b/>
          <w:color w:val="6E6F71"/>
        </w:rPr>
        <w:tab/>
        <w:t xml:space="preserve">           </w:t>
      </w:r>
      <w:r w:rsidRPr="00CA7F61">
        <w:rPr>
          <w:rFonts w:ascii="Cambria" w:eastAsia="Calibri" w:hAnsi="Cambria" w:cs="Times New Roman"/>
          <w:lang w:eastAsia="ko-KR"/>
        </w:rPr>
        <w:t xml:space="preserve"> </w:t>
      </w:r>
      <w:proofErr w:type="gramStart"/>
      <w:r w:rsidRPr="00CA7F61">
        <w:rPr>
          <w:rFonts w:ascii="Cambria" w:eastAsia="Calibri" w:hAnsi="Cambria" w:cs="Times New Roman"/>
          <w:lang w:eastAsia="ko-KR"/>
        </w:rPr>
        <w:t>sign</w:t>
      </w:r>
      <w:proofErr w:type="gramEnd"/>
      <w:r w:rsidRPr="00CA7F61">
        <w:rPr>
          <w:rFonts w:ascii="Cambria" w:eastAsia="Calibri" w:hAnsi="Cambria" w:cs="Times New Roman"/>
          <w:lang w:eastAsia="ko-KR"/>
        </w:rPr>
        <w:t xml:space="preserve"> language</w:t>
      </w:r>
      <w:r w:rsidR="004C3810">
        <w:rPr>
          <w:rFonts w:ascii="Cambria" w:eastAsia="Calibri" w:hAnsi="Cambria" w:cs="Times New Roman"/>
          <w:lang w:eastAsia="ko-KR"/>
        </w:rPr>
        <w:t>”</w:t>
      </w:r>
    </w:p>
    <w:p w:rsidR="008F6165" w:rsidRPr="00F925BC" w:rsidRDefault="008F6165" w:rsidP="00620A2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val="de-DE"/>
        </w:rPr>
      </w:pPr>
    </w:p>
    <w:p w:rsidR="00AB61F7" w:rsidRDefault="00AB61F7" w:rsidP="004054BC">
      <w:pPr>
        <w:pStyle w:val="Yayn1"/>
        <w:tabs>
          <w:tab w:val="left" w:pos="2977"/>
        </w:tabs>
        <w:spacing w:line="300" w:lineRule="exact"/>
        <w:ind w:left="0" w:firstLine="0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190F4B" w:rsidRPr="00C721A2" w:rsidRDefault="00190F4B" w:rsidP="00190F4B">
      <w:pPr>
        <w:pStyle w:val="ListeParagraf1"/>
        <w:ind w:left="0"/>
        <w:rPr>
          <w:rFonts w:ascii="Cambria" w:eastAsia="Calibri" w:hAnsi="Cambria"/>
          <w:b/>
          <w:color w:val="808080"/>
          <w:sz w:val="28"/>
          <w:szCs w:val="28"/>
          <w:lang w:val="en-US" w:eastAsia="en-US"/>
        </w:rPr>
      </w:pPr>
      <w:r>
        <w:rPr>
          <w:rFonts w:ascii="Cambria" w:eastAsia="Calibri" w:hAnsi="Cambria"/>
          <w:b/>
          <w:color w:val="808080"/>
          <w:sz w:val="28"/>
          <w:szCs w:val="28"/>
          <w:lang w:val="en-US" w:eastAsia="en-US"/>
        </w:rPr>
        <w:t>III-MERKEZ TARAFINDAN DÜZENLENEN EĞİTİ</w:t>
      </w:r>
      <w:r w:rsidRPr="00C721A2">
        <w:rPr>
          <w:rFonts w:ascii="Cambria" w:eastAsia="Calibri" w:hAnsi="Cambria"/>
          <w:b/>
          <w:color w:val="808080"/>
          <w:sz w:val="28"/>
          <w:szCs w:val="28"/>
          <w:lang w:val="en-US" w:eastAsia="en-US"/>
        </w:rPr>
        <w:t>M PROGRAMLARI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1843"/>
        <w:gridCol w:w="2126"/>
        <w:gridCol w:w="1417"/>
      </w:tblGrid>
      <w:tr w:rsidR="00190F4B" w:rsidRPr="008963D5" w:rsidTr="006A6183">
        <w:trPr>
          <w:trHeight w:val="680"/>
        </w:trPr>
        <w:tc>
          <w:tcPr>
            <w:tcW w:w="2410" w:type="dxa"/>
            <w:vAlign w:val="center"/>
          </w:tcPr>
          <w:p w:rsidR="00190F4B" w:rsidRPr="00464349" w:rsidRDefault="00190F4B" w:rsidP="006A6183">
            <w:pPr>
              <w:spacing w:after="0" w:line="300" w:lineRule="exact"/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</w:pPr>
            <w:proofErr w:type="spellStart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>Eğitim</w:t>
            </w:r>
            <w:proofErr w:type="spellEnd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 xml:space="preserve"> </w:t>
            </w:r>
            <w:proofErr w:type="spellStart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>Programının</w:t>
            </w:r>
            <w:proofErr w:type="spellEnd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 xml:space="preserve"> </w:t>
            </w:r>
            <w:proofErr w:type="spellStart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>Başlığı</w:t>
            </w:r>
            <w:proofErr w:type="spellEnd"/>
          </w:p>
        </w:tc>
        <w:tc>
          <w:tcPr>
            <w:tcW w:w="1843" w:type="dxa"/>
            <w:vAlign w:val="center"/>
          </w:tcPr>
          <w:p w:rsidR="00190F4B" w:rsidRPr="00464349" w:rsidRDefault="00190F4B" w:rsidP="006A6183">
            <w:pPr>
              <w:spacing w:after="0" w:line="300" w:lineRule="exact"/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</w:pPr>
            <w:proofErr w:type="spellStart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>Yöneticisi</w:t>
            </w:r>
            <w:proofErr w:type="spellEnd"/>
          </w:p>
        </w:tc>
        <w:tc>
          <w:tcPr>
            <w:tcW w:w="1843" w:type="dxa"/>
            <w:vAlign w:val="center"/>
          </w:tcPr>
          <w:p w:rsidR="00190F4B" w:rsidRPr="00464349" w:rsidRDefault="00190F4B" w:rsidP="006A6183">
            <w:pPr>
              <w:spacing w:after="0" w:line="300" w:lineRule="exact"/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</w:pPr>
            <w:proofErr w:type="spellStart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>Görev</w:t>
            </w:r>
            <w:proofErr w:type="spellEnd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 xml:space="preserve"> Alan </w:t>
            </w:r>
            <w:proofErr w:type="spellStart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>Merkez</w:t>
            </w:r>
            <w:proofErr w:type="spellEnd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 xml:space="preserve"> </w:t>
            </w:r>
            <w:proofErr w:type="spellStart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>Üyeleri</w:t>
            </w:r>
            <w:proofErr w:type="spellEnd"/>
          </w:p>
        </w:tc>
        <w:tc>
          <w:tcPr>
            <w:tcW w:w="2126" w:type="dxa"/>
            <w:vAlign w:val="center"/>
          </w:tcPr>
          <w:p w:rsidR="00190F4B" w:rsidRPr="00464349" w:rsidRDefault="00190F4B" w:rsidP="006A6183">
            <w:pPr>
              <w:spacing w:after="0" w:line="300" w:lineRule="exact"/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</w:pPr>
            <w:proofErr w:type="spellStart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>Düzenlendiği</w:t>
            </w:r>
            <w:proofErr w:type="spellEnd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 xml:space="preserve"> </w:t>
            </w:r>
            <w:proofErr w:type="spellStart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>Tarihler</w:t>
            </w:r>
            <w:proofErr w:type="spellEnd"/>
          </w:p>
        </w:tc>
        <w:tc>
          <w:tcPr>
            <w:tcW w:w="1417" w:type="dxa"/>
            <w:vAlign w:val="center"/>
          </w:tcPr>
          <w:p w:rsidR="00190F4B" w:rsidRPr="00464349" w:rsidRDefault="00190F4B" w:rsidP="006A6183">
            <w:pPr>
              <w:spacing w:after="0" w:line="300" w:lineRule="exact"/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</w:pPr>
            <w:proofErr w:type="spellStart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>Katılan</w:t>
            </w:r>
            <w:proofErr w:type="spellEnd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 xml:space="preserve"> </w:t>
            </w:r>
            <w:proofErr w:type="spellStart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>Kişi</w:t>
            </w:r>
            <w:proofErr w:type="spellEnd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 xml:space="preserve"> </w:t>
            </w:r>
            <w:proofErr w:type="spellStart"/>
            <w:r w:rsidRPr="00464349">
              <w:rPr>
                <w:rFonts w:asciiTheme="majorHAnsi" w:hAnsiTheme="majorHAnsi"/>
                <w:b/>
                <w:color w:val="365F91" w:themeColor="accent1" w:themeShade="BF"/>
                <w:lang w:eastAsia="ko-KR"/>
              </w:rPr>
              <w:t>Sayısı</w:t>
            </w:r>
            <w:proofErr w:type="spellEnd"/>
          </w:p>
        </w:tc>
      </w:tr>
      <w:tr w:rsidR="00190F4B" w:rsidRPr="008963D5" w:rsidTr="006A6183">
        <w:tc>
          <w:tcPr>
            <w:tcW w:w="2410" w:type="dxa"/>
            <w:vAlign w:val="center"/>
          </w:tcPr>
          <w:p w:rsidR="00190F4B" w:rsidRPr="00E97A15" w:rsidRDefault="000F098F" w:rsidP="00241562">
            <w:pPr>
              <w:spacing w:after="0" w:line="300" w:lineRule="exact"/>
              <w:rPr>
                <w:rFonts w:asciiTheme="majorHAnsi" w:hAnsiTheme="majorHAnsi"/>
                <w:lang w:eastAsia="ko-KR"/>
              </w:rPr>
            </w:pPr>
            <w:proofErr w:type="spellStart"/>
            <w:r w:rsidRPr="000F098F">
              <w:rPr>
                <w:rFonts w:asciiTheme="majorHAnsi" w:hAnsiTheme="majorHAnsi"/>
                <w:lang w:eastAsia="ko-KR"/>
              </w:rPr>
              <w:t>Türk</w:t>
            </w:r>
            <w:proofErr w:type="spellEnd"/>
            <w:r w:rsidRPr="000F098F">
              <w:rPr>
                <w:rFonts w:asciiTheme="majorHAnsi" w:hAnsiTheme="majorHAnsi"/>
                <w:lang w:eastAsia="ko-KR"/>
              </w:rPr>
              <w:t xml:space="preserve"> </w:t>
            </w:r>
            <w:proofErr w:type="spellStart"/>
            <w:r w:rsidRPr="000F098F">
              <w:rPr>
                <w:rFonts w:asciiTheme="majorHAnsi" w:hAnsiTheme="majorHAnsi"/>
                <w:lang w:eastAsia="ko-KR"/>
              </w:rPr>
              <w:t>Dili</w:t>
            </w:r>
            <w:proofErr w:type="spellEnd"/>
            <w:r w:rsidRPr="000F098F">
              <w:rPr>
                <w:rFonts w:asciiTheme="majorHAnsi" w:hAnsiTheme="majorHAnsi"/>
                <w:lang w:eastAsia="ko-KR"/>
              </w:rPr>
              <w:t xml:space="preserve"> </w:t>
            </w:r>
            <w:proofErr w:type="spellStart"/>
            <w:r w:rsidRPr="000F098F">
              <w:rPr>
                <w:rFonts w:asciiTheme="majorHAnsi" w:hAnsiTheme="majorHAnsi"/>
                <w:lang w:eastAsia="ko-KR"/>
              </w:rPr>
              <w:t>ve</w:t>
            </w:r>
            <w:proofErr w:type="spellEnd"/>
            <w:r w:rsidRPr="000F098F">
              <w:rPr>
                <w:rFonts w:asciiTheme="majorHAnsi" w:hAnsiTheme="majorHAnsi"/>
                <w:lang w:eastAsia="ko-KR"/>
              </w:rPr>
              <w:t xml:space="preserve"> </w:t>
            </w:r>
            <w:proofErr w:type="spellStart"/>
            <w:r w:rsidRPr="000F098F">
              <w:rPr>
                <w:rFonts w:asciiTheme="majorHAnsi" w:hAnsiTheme="majorHAnsi"/>
                <w:lang w:eastAsia="ko-KR"/>
              </w:rPr>
              <w:t>Kültürü</w:t>
            </w:r>
            <w:proofErr w:type="spellEnd"/>
            <w:r w:rsidRPr="000F098F">
              <w:rPr>
                <w:rFonts w:asciiTheme="majorHAnsi" w:hAnsiTheme="majorHAnsi"/>
                <w:lang w:eastAsia="ko-KR"/>
              </w:rPr>
              <w:t xml:space="preserve"> </w:t>
            </w:r>
            <w:proofErr w:type="spellStart"/>
            <w:r w:rsidRPr="000F098F">
              <w:rPr>
                <w:rFonts w:asciiTheme="majorHAnsi" w:hAnsiTheme="majorHAnsi"/>
                <w:lang w:eastAsia="ko-KR"/>
              </w:rPr>
              <w:t>Eğitimi</w:t>
            </w:r>
            <w:proofErr w:type="spellEnd"/>
            <w:r w:rsidRPr="000F098F">
              <w:rPr>
                <w:rFonts w:asciiTheme="majorHAnsi" w:hAnsiTheme="majorHAnsi"/>
                <w:lang w:eastAsia="ko-KR"/>
              </w:rPr>
              <w:t xml:space="preserve"> </w:t>
            </w:r>
            <w:proofErr w:type="spellStart"/>
            <w:r w:rsidRPr="000F098F">
              <w:rPr>
                <w:rFonts w:asciiTheme="majorHAnsi" w:hAnsiTheme="majorHAnsi"/>
                <w:lang w:eastAsia="ko-KR"/>
              </w:rPr>
              <w:t>Programı</w:t>
            </w:r>
            <w:proofErr w:type="spellEnd"/>
          </w:p>
        </w:tc>
        <w:tc>
          <w:tcPr>
            <w:tcW w:w="1843" w:type="dxa"/>
            <w:vAlign w:val="center"/>
          </w:tcPr>
          <w:p w:rsidR="00EE67C6" w:rsidRPr="00241562" w:rsidRDefault="00EE67C6" w:rsidP="00241562">
            <w:pPr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241562">
              <w:rPr>
                <w:rFonts w:asciiTheme="majorHAnsi" w:hAnsiTheme="majorHAnsi"/>
                <w:lang w:eastAsia="ko-KR"/>
              </w:rPr>
              <w:t xml:space="preserve">A. </w:t>
            </w:r>
            <w:proofErr w:type="spellStart"/>
            <w:r w:rsidRPr="00241562">
              <w:rPr>
                <w:rFonts w:asciiTheme="majorHAnsi" w:hAnsiTheme="majorHAnsi"/>
                <w:lang w:eastAsia="ko-KR"/>
              </w:rPr>
              <w:t>Sumru</w:t>
            </w:r>
            <w:proofErr w:type="spellEnd"/>
            <w:r w:rsidRPr="00241562">
              <w:rPr>
                <w:rFonts w:asciiTheme="majorHAnsi" w:hAnsiTheme="majorHAnsi"/>
                <w:lang w:eastAsia="ko-KR"/>
              </w:rPr>
              <w:t xml:space="preserve"> </w:t>
            </w:r>
            <w:proofErr w:type="spellStart"/>
            <w:r w:rsidRPr="00241562">
              <w:rPr>
                <w:rFonts w:asciiTheme="majorHAnsi" w:hAnsiTheme="majorHAnsi"/>
                <w:lang w:eastAsia="ko-KR"/>
              </w:rPr>
              <w:t>Özsoy</w:t>
            </w:r>
            <w:proofErr w:type="spellEnd"/>
            <w:r w:rsidR="00241562">
              <w:rPr>
                <w:rFonts w:asciiTheme="majorHAnsi" w:hAnsiTheme="majorHAnsi"/>
                <w:lang w:eastAsia="ko-KR"/>
              </w:rPr>
              <w:t>,</w:t>
            </w:r>
          </w:p>
          <w:p w:rsidR="00190F4B" w:rsidRPr="00E97A15" w:rsidRDefault="00EE67C6" w:rsidP="00241562">
            <w:pPr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241562">
              <w:rPr>
                <w:rFonts w:asciiTheme="majorHAnsi" w:hAnsiTheme="majorHAnsi"/>
                <w:lang w:eastAsia="ko-KR"/>
              </w:rPr>
              <w:t xml:space="preserve">Meltem </w:t>
            </w:r>
            <w:proofErr w:type="spellStart"/>
            <w:r w:rsidRPr="00241562">
              <w:rPr>
                <w:rFonts w:asciiTheme="majorHAnsi" w:hAnsiTheme="majorHAnsi"/>
                <w:lang w:eastAsia="ko-KR"/>
              </w:rPr>
              <w:t>Kelepir</w:t>
            </w:r>
            <w:proofErr w:type="spellEnd"/>
            <w:r w:rsidRPr="00241562">
              <w:rPr>
                <w:rFonts w:asciiTheme="majorHAnsi" w:hAnsiTheme="majorHAnsi"/>
                <w:lang w:eastAsia="ko-KR"/>
              </w:rPr>
              <w:t xml:space="preserve"> Wood</w:t>
            </w:r>
          </w:p>
        </w:tc>
        <w:tc>
          <w:tcPr>
            <w:tcW w:w="1843" w:type="dxa"/>
            <w:vAlign w:val="center"/>
          </w:tcPr>
          <w:p w:rsidR="00E35C3E" w:rsidRPr="00241562" w:rsidRDefault="00BA59ED" w:rsidP="00241562">
            <w:pPr>
              <w:spacing w:after="0" w:line="300" w:lineRule="exact"/>
              <w:rPr>
                <w:rFonts w:asciiTheme="majorHAnsi" w:hAnsiTheme="majorHAnsi"/>
                <w:lang w:eastAsia="ko-KR"/>
              </w:rPr>
            </w:pPr>
            <w:proofErr w:type="spellStart"/>
            <w:r>
              <w:rPr>
                <w:rFonts w:asciiTheme="majorHAnsi" w:hAnsiTheme="majorHAnsi"/>
                <w:lang w:eastAsia="ko-KR"/>
              </w:rPr>
              <w:t>Balkız</w:t>
            </w:r>
            <w:proofErr w:type="spellEnd"/>
            <w:r>
              <w:rPr>
                <w:rFonts w:asciiTheme="majorHAnsi" w:hAnsiTheme="majorHAnsi"/>
                <w:lang w:eastAsia="ko-K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eastAsia="ko-KR"/>
              </w:rPr>
              <w:t>Öztürk</w:t>
            </w:r>
            <w:proofErr w:type="spellEnd"/>
            <w:r>
              <w:rPr>
                <w:rFonts w:asciiTheme="majorHAnsi" w:hAnsiTheme="majorHAnsi"/>
                <w:lang w:eastAsia="ko-KR"/>
              </w:rPr>
              <w:t>,</w:t>
            </w:r>
          </w:p>
          <w:p w:rsidR="00190F4B" w:rsidRPr="00E97A15" w:rsidRDefault="00E35C3E" w:rsidP="00241562">
            <w:pPr>
              <w:spacing w:after="0" w:line="300" w:lineRule="exact"/>
              <w:rPr>
                <w:rFonts w:asciiTheme="majorHAnsi" w:hAnsiTheme="majorHAnsi"/>
                <w:lang w:eastAsia="ko-KR"/>
              </w:rPr>
            </w:pPr>
            <w:proofErr w:type="spellStart"/>
            <w:r w:rsidRPr="00241562">
              <w:rPr>
                <w:rFonts w:asciiTheme="majorHAnsi" w:hAnsiTheme="majorHAnsi"/>
                <w:lang w:eastAsia="ko-KR"/>
              </w:rPr>
              <w:t>Belma</w:t>
            </w:r>
            <w:proofErr w:type="spellEnd"/>
            <w:r w:rsidRPr="00241562">
              <w:rPr>
                <w:rFonts w:asciiTheme="majorHAnsi" w:hAnsiTheme="majorHAnsi"/>
                <w:lang w:eastAsia="ko-KR"/>
              </w:rPr>
              <w:t xml:space="preserve"> </w:t>
            </w:r>
            <w:proofErr w:type="spellStart"/>
            <w:r w:rsidRPr="00241562">
              <w:rPr>
                <w:rFonts w:asciiTheme="majorHAnsi" w:hAnsiTheme="majorHAnsi"/>
                <w:lang w:eastAsia="ko-KR"/>
              </w:rPr>
              <w:t>Haznedar</w:t>
            </w:r>
            <w:proofErr w:type="spellEnd"/>
          </w:p>
        </w:tc>
        <w:tc>
          <w:tcPr>
            <w:tcW w:w="2126" w:type="dxa"/>
            <w:vAlign w:val="center"/>
          </w:tcPr>
          <w:p w:rsidR="000639F8" w:rsidRDefault="00E35C3E" w:rsidP="00241562">
            <w:pPr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241562">
              <w:rPr>
                <w:rFonts w:asciiTheme="majorHAnsi" w:hAnsiTheme="majorHAnsi"/>
                <w:lang w:eastAsia="ko-KR"/>
              </w:rPr>
              <w:t xml:space="preserve">23 </w:t>
            </w:r>
            <w:proofErr w:type="spellStart"/>
            <w:r w:rsidRPr="00241562">
              <w:rPr>
                <w:rFonts w:asciiTheme="majorHAnsi" w:hAnsiTheme="majorHAnsi"/>
                <w:lang w:eastAsia="ko-KR"/>
              </w:rPr>
              <w:t>Haz</w:t>
            </w:r>
            <w:r w:rsidR="00BA59ED">
              <w:rPr>
                <w:rFonts w:asciiTheme="majorHAnsi" w:hAnsiTheme="majorHAnsi"/>
                <w:lang w:eastAsia="ko-KR"/>
              </w:rPr>
              <w:t>iran</w:t>
            </w:r>
            <w:proofErr w:type="spellEnd"/>
            <w:r w:rsidR="00BA59ED">
              <w:rPr>
                <w:rFonts w:asciiTheme="majorHAnsi" w:hAnsiTheme="majorHAnsi"/>
                <w:lang w:eastAsia="ko-KR"/>
              </w:rPr>
              <w:t>-</w:t>
            </w:r>
          </w:p>
          <w:p w:rsidR="00190F4B" w:rsidRPr="00E97A15" w:rsidRDefault="00E35C3E" w:rsidP="00241562">
            <w:pPr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241562">
              <w:rPr>
                <w:rFonts w:asciiTheme="majorHAnsi" w:hAnsiTheme="majorHAnsi"/>
                <w:lang w:eastAsia="ko-KR"/>
              </w:rPr>
              <w:t xml:space="preserve">11 </w:t>
            </w:r>
            <w:proofErr w:type="spellStart"/>
            <w:r w:rsidRPr="00241562">
              <w:rPr>
                <w:rFonts w:asciiTheme="majorHAnsi" w:hAnsiTheme="majorHAnsi"/>
                <w:lang w:eastAsia="ko-KR"/>
              </w:rPr>
              <w:t>Ağustos</w:t>
            </w:r>
            <w:proofErr w:type="spellEnd"/>
            <w:r w:rsidRPr="00241562">
              <w:rPr>
                <w:rFonts w:asciiTheme="majorHAnsi" w:hAnsiTheme="majorHAnsi"/>
                <w:lang w:eastAsia="ko-KR"/>
              </w:rPr>
              <w:t xml:space="preserve"> 2011</w:t>
            </w:r>
          </w:p>
        </w:tc>
        <w:tc>
          <w:tcPr>
            <w:tcW w:w="1417" w:type="dxa"/>
            <w:vAlign w:val="center"/>
          </w:tcPr>
          <w:p w:rsidR="00190F4B" w:rsidRPr="00E97A15" w:rsidRDefault="00E35C3E" w:rsidP="00241562">
            <w:pPr>
              <w:spacing w:after="0" w:line="300" w:lineRule="exact"/>
              <w:jc w:val="center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70</w:t>
            </w:r>
          </w:p>
        </w:tc>
      </w:tr>
    </w:tbl>
    <w:p w:rsidR="00190F4B" w:rsidRDefault="00190F4B" w:rsidP="004054BC">
      <w:pPr>
        <w:pStyle w:val="Yayn1"/>
        <w:tabs>
          <w:tab w:val="left" w:pos="2977"/>
        </w:tabs>
        <w:spacing w:line="300" w:lineRule="exact"/>
        <w:ind w:left="0" w:firstLine="0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471922" w:rsidRDefault="00471922" w:rsidP="004054BC">
      <w:pPr>
        <w:pStyle w:val="Yayn1"/>
        <w:tabs>
          <w:tab w:val="left" w:pos="2977"/>
        </w:tabs>
        <w:spacing w:line="300" w:lineRule="exact"/>
        <w:ind w:left="0" w:firstLine="0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471922" w:rsidRDefault="00471922" w:rsidP="004054BC">
      <w:pPr>
        <w:pStyle w:val="Yayn1"/>
        <w:tabs>
          <w:tab w:val="left" w:pos="2977"/>
        </w:tabs>
        <w:spacing w:line="300" w:lineRule="exact"/>
        <w:ind w:left="0" w:firstLine="0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471922" w:rsidRDefault="00471922" w:rsidP="004054BC">
      <w:pPr>
        <w:pStyle w:val="Yayn1"/>
        <w:tabs>
          <w:tab w:val="left" w:pos="2977"/>
        </w:tabs>
        <w:spacing w:line="300" w:lineRule="exact"/>
        <w:ind w:left="0" w:firstLine="0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471922" w:rsidRDefault="00471922" w:rsidP="004054BC">
      <w:pPr>
        <w:pStyle w:val="Yayn1"/>
        <w:tabs>
          <w:tab w:val="left" w:pos="2977"/>
        </w:tabs>
        <w:spacing w:line="300" w:lineRule="exact"/>
        <w:ind w:left="0" w:firstLine="0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471922" w:rsidRPr="00D971EB" w:rsidRDefault="00471922" w:rsidP="00471922">
      <w:pPr>
        <w:spacing w:after="0" w:line="300" w:lineRule="exact"/>
        <w:contextualSpacing/>
        <w:rPr>
          <w:rFonts w:asciiTheme="majorHAnsi" w:hAnsiTheme="majorHAnsi"/>
          <w:b/>
          <w:color w:val="808080"/>
          <w:sz w:val="28"/>
          <w:szCs w:val="28"/>
        </w:rPr>
      </w:pPr>
      <w:r>
        <w:rPr>
          <w:rFonts w:asciiTheme="majorHAnsi" w:hAnsiTheme="majorHAnsi"/>
          <w:b/>
          <w:color w:val="808080"/>
          <w:sz w:val="28"/>
          <w:szCs w:val="28"/>
        </w:rPr>
        <w:lastRenderedPageBreak/>
        <w:t>IV</w:t>
      </w:r>
      <w:r w:rsidRPr="00D971EB">
        <w:rPr>
          <w:rFonts w:asciiTheme="majorHAnsi" w:hAnsiTheme="majorHAnsi"/>
          <w:b/>
          <w:color w:val="808080"/>
          <w:sz w:val="28"/>
          <w:szCs w:val="28"/>
        </w:rPr>
        <w:t>-</w:t>
      </w:r>
      <w:r w:rsidRPr="00D971EB">
        <w:rPr>
          <w:rFonts w:ascii="Cambria" w:eastAsia="Calibri" w:hAnsi="Cambria" w:cs="Times New Roman"/>
          <w:b/>
          <w:color w:val="808080"/>
          <w:sz w:val="28"/>
          <w:szCs w:val="28"/>
        </w:rPr>
        <w:t>MERKEZ AĞIRLIKLI, MERKEZİN KATKISIYLA YAPILAN ÇALIŞMALARA DAYANDIRILARAK YAYINLANAN BİLİMSEL YAYINLAR</w:t>
      </w:r>
    </w:p>
    <w:p w:rsidR="00471922" w:rsidRDefault="00471922" w:rsidP="00471922">
      <w:pPr>
        <w:spacing w:after="0" w:line="300" w:lineRule="exact"/>
        <w:jc w:val="both"/>
        <w:rPr>
          <w:rFonts w:asciiTheme="majorHAnsi" w:hAnsiTheme="majorHAnsi"/>
          <w:b/>
          <w:color w:val="808080"/>
          <w:sz w:val="24"/>
          <w:szCs w:val="24"/>
        </w:rPr>
      </w:pPr>
    </w:p>
    <w:p w:rsidR="00471922" w:rsidRDefault="00F473D8" w:rsidP="00471922">
      <w:pPr>
        <w:spacing w:after="0" w:line="300" w:lineRule="exact"/>
        <w:jc w:val="both"/>
        <w:rPr>
          <w:rFonts w:asciiTheme="majorHAnsi" w:hAnsiTheme="majorHAnsi"/>
          <w:b/>
          <w:color w:val="808080"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808080"/>
          <w:sz w:val="24"/>
          <w:szCs w:val="24"/>
        </w:rPr>
        <w:t>Kitap</w:t>
      </w:r>
      <w:proofErr w:type="spellEnd"/>
      <w:r>
        <w:rPr>
          <w:rFonts w:asciiTheme="majorHAnsi" w:hAnsiTheme="majorHAnsi"/>
          <w:b/>
          <w:color w:val="8080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808080"/>
          <w:sz w:val="24"/>
          <w:szCs w:val="24"/>
        </w:rPr>
        <w:t>Bölümü</w:t>
      </w:r>
      <w:proofErr w:type="spellEnd"/>
    </w:p>
    <w:p w:rsidR="00CD7525" w:rsidRPr="00CD7525" w:rsidRDefault="00CD7525" w:rsidP="00471922">
      <w:pPr>
        <w:spacing w:after="0" w:line="300" w:lineRule="exact"/>
        <w:jc w:val="both"/>
        <w:rPr>
          <w:rFonts w:asciiTheme="majorHAnsi" w:hAnsiTheme="majorHAnsi"/>
          <w:b/>
          <w:color w:val="808080"/>
          <w:sz w:val="24"/>
          <w:szCs w:val="24"/>
        </w:rPr>
      </w:pPr>
    </w:p>
    <w:p w:rsidR="00896AF0" w:rsidRPr="00CD7525" w:rsidRDefault="00CD7525" w:rsidP="00CD7525">
      <w:pPr>
        <w:pStyle w:val="Dzen"/>
        <w:tabs>
          <w:tab w:val="left" w:pos="708"/>
        </w:tabs>
        <w:spacing w:line="300" w:lineRule="exact"/>
        <w:ind w:left="567" w:hanging="567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  <w:proofErr w:type="spell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Taylan-Erguvanlı</w:t>
      </w:r>
      <w:proofErr w:type="spellEnd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, E., “</w:t>
      </w:r>
      <w:r w:rsidR="00896AF0" w:rsidRPr="00CD7525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Is there evidence for a voicing rule in Turkish?</w:t>
      </w:r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”, </w:t>
      </w:r>
      <w:r w:rsidR="00896AF0" w:rsidRPr="00CD7525">
        <w:rPr>
          <w:rFonts w:asciiTheme="majorHAnsi" w:eastAsiaTheme="minorHAnsi" w:hAnsiTheme="majorHAnsi" w:cstheme="minorBidi"/>
          <w:b w:val="0"/>
          <w:i/>
          <w:sz w:val="22"/>
          <w:szCs w:val="22"/>
          <w:lang w:val="en-US" w:eastAsia="ko-KR"/>
        </w:rPr>
        <w:t xml:space="preserve">Puzzles of Language, Essays in </w:t>
      </w:r>
      <w:proofErr w:type="spellStart"/>
      <w:r w:rsidR="00896AF0" w:rsidRPr="00CD7525">
        <w:rPr>
          <w:rFonts w:asciiTheme="majorHAnsi" w:eastAsiaTheme="minorHAnsi" w:hAnsiTheme="majorHAnsi" w:cstheme="minorBidi"/>
          <w:b w:val="0"/>
          <w:i/>
          <w:sz w:val="22"/>
          <w:szCs w:val="22"/>
          <w:lang w:val="en-US" w:eastAsia="ko-KR"/>
        </w:rPr>
        <w:t>Honour</w:t>
      </w:r>
      <w:proofErr w:type="spellEnd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</w:t>
      </w:r>
      <w:r w:rsidR="00896AF0" w:rsidRPr="00F473D8">
        <w:rPr>
          <w:rFonts w:asciiTheme="majorHAnsi" w:eastAsiaTheme="minorHAnsi" w:hAnsiTheme="majorHAnsi" w:cstheme="minorBidi"/>
          <w:b w:val="0"/>
          <w:i/>
          <w:sz w:val="22"/>
          <w:szCs w:val="22"/>
          <w:lang w:val="en-US" w:eastAsia="ko-KR"/>
        </w:rPr>
        <w:t>Karl Zimmer</w:t>
      </w:r>
      <w:r w:rsidR="00F473D8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</w:t>
      </w:r>
      <w:proofErr w:type="spellStart"/>
      <w:r w:rsidR="00F473D8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E.</w:t>
      </w:r>
      <w:r w:rsidR="00896AF0" w:rsidRPr="00CD7525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Taylan</w:t>
      </w:r>
      <w:r w:rsidR="00F473D8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-Erguvanlı</w:t>
      </w:r>
      <w:proofErr w:type="spellEnd"/>
      <w:r w:rsidR="00F473D8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B. </w:t>
      </w:r>
      <w:r w:rsidR="00896AF0" w:rsidRPr="00CD7525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Rona</w:t>
      </w:r>
      <w:r w:rsidR="00F473D8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r w:rsidR="00F473D8" w:rsidRPr="00CD7525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(eds.)</w:t>
      </w:r>
      <w:r w:rsidR="00F473D8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71-93, Wiesbaden: </w:t>
      </w:r>
      <w:proofErr w:type="spellStart"/>
      <w:r w:rsidR="00F473D8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Harrasowitz</w:t>
      </w:r>
      <w:proofErr w:type="spellEnd"/>
      <w:r w:rsidR="00F473D8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proofErr w:type="spellStart"/>
      <w:r w:rsidR="00F473D8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Verlag</w:t>
      </w:r>
      <w:proofErr w:type="spellEnd"/>
      <w:r w:rsidR="00F473D8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</w:t>
      </w:r>
      <w:r w:rsidR="00896AF0" w:rsidRPr="00CD7525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2011</w:t>
      </w:r>
      <w:r w:rsidR="00F473D8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.</w:t>
      </w:r>
    </w:p>
    <w:p w:rsidR="00471922" w:rsidRPr="005607E2" w:rsidRDefault="00471922" w:rsidP="004054BC">
      <w:pPr>
        <w:pStyle w:val="Yayn1"/>
        <w:tabs>
          <w:tab w:val="left" w:pos="2977"/>
        </w:tabs>
        <w:spacing w:line="300" w:lineRule="exact"/>
        <w:ind w:left="0" w:firstLine="0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3129D0" w:rsidRDefault="00925205" w:rsidP="00501E44">
      <w:pPr>
        <w:spacing w:after="0" w:line="300" w:lineRule="exact"/>
        <w:contextualSpacing/>
        <w:rPr>
          <w:rFonts w:asciiTheme="majorHAnsi" w:hAnsiTheme="majorHAnsi"/>
          <w:b/>
          <w:color w:val="808080"/>
          <w:sz w:val="28"/>
          <w:szCs w:val="28"/>
        </w:rPr>
      </w:pPr>
      <w:r>
        <w:rPr>
          <w:rFonts w:asciiTheme="majorHAnsi" w:hAnsiTheme="majorHAnsi"/>
          <w:b/>
          <w:color w:val="808080"/>
          <w:sz w:val="28"/>
          <w:szCs w:val="28"/>
        </w:rPr>
        <w:t>V</w:t>
      </w:r>
      <w:r w:rsidR="003129D0" w:rsidRPr="00D971EB">
        <w:rPr>
          <w:rFonts w:asciiTheme="majorHAnsi" w:hAnsiTheme="majorHAnsi"/>
          <w:b/>
          <w:color w:val="808080"/>
          <w:sz w:val="28"/>
          <w:szCs w:val="28"/>
        </w:rPr>
        <w:t>-</w:t>
      </w:r>
      <w:r w:rsidR="0063336F" w:rsidRPr="00CC5E05">
        <w:rPr>
          <w:rFonts w:asciiTheme="majorHAnsi" w:hAnsiTheme="majorHAnsi"/>
          <w:b/>
          <w:color w:val="808080"/>
          <w:sz w:val="28"/>
          <w:szCs w:val="28"/>
        </w:rPr>
        <w:t>MERKEZ’İN 2011 YILI İÇİN BELİRTMEK İSTEDİĞİ BAŞKA FAALİYETLER / BAŞARILAR</w:t>
      </w:r>
    </w:p>
    <w:p w:rsidR="00337720" w:rsidRPr="00337720" w:rsidRDefault="00337720" w:rsidP="00501E44">
      <w:pPr>
        <w:spacing w:after="0" w:line="300" w:lineRule="exact"/>
        <w:contextualSpacing/>
        <w:rPr>
          <w:rFonts w:asciiTheme="majorHAnsi" w:hAnsiTheme="majorHAnsi"/>
          <w:b/>
          <w:color w:val="808080"/>
          <w:sz w:val="28"/>
          <w:szCs w:val="28"/>
        </w:rPr>
      </w:pPr>
    </w:p>
    <w:p w:rsidR="00501E44" w:rsidRPr="00501E44" w:rsidRDefault="00501E44" w:rsidP="00501E44">
      <w:pPr>
        <w:spacing w:after="0" w:line="300" w:lineRule="exact"/>
        <w:rPr>
          <w:rFonts w:asciiTheme="majorHAnsi" w:hAnsiTheme="majorHAnsi"/>
          <w:lang w:eastAsia="ko-KR"/>
        </w:rPr>
      </w:pPr>
      <w:r w:rsidRPr="001B16C2">
        <w:rPr>
          <w:rFonts w:asciiTheme="majorHAnsi" w:hAnsiTheme="majorHAnsi"/>
          <w:color w:val="95B3D7" w:themeColor="accent1" w:themeTint="99"/>
          <w:sz w:val="96"/>
          <w:szCs w:val="96"/>
          <w:lang w:eastAsia="ko-KR"/>
        </w:rPr>
        <w:t>.</w:t>
      </w:r>
      <w:proofErr w:type="spellStart"/>
      <w:r w:rsidRPr="00501E44">
        <w:rPr>
          <w:rFonts w:asciiTheme="majorHAnsi" w:hAnsiTheme="majorHAnsi"/>
          <w:lang w:eastAsia="ko-KR"/>
        </w:rPr>
        <w:t>Görevlendirme</w:t>
      </w:r>
      <w:proofErr w:type="spellEnd"/>
      <w:r w:rsidRPr="00501E44">
        <w:rPr>
          <w:rFonts w:asciiTheme="majorHAnsi" w:hAnsiTheme="majorHAnsi"/>
          <w:lang w:eastAsia="ko-KR"/>
        </w:rPr>
        <w:t xml:space="preserve"> </w:t>
      </w:r>
      <w:proofErr w:type="spellStart"/>
      <w:r w:rsidR="004563AD">
        <w:rPr>
          <w:rFonts w:asciiTheme="majorHAnsi" w:hAnsiTheme="majorHAnsi"/>
          <w:lang w:eastAsia="ko-KR"/>
        </w:rPr>
        <w:t>i</w:t>
      </w:r>
      <w:r w:rsidR="004563AD" w:rsidRPr="00501E44">
        <w:rPr>
          <w:rFonts w:asciiTheme="majorHAnsi" w:hAnsiTheme="majorHAnsi"/>
          <w:lang w:eastAsia="ko-KR"/>
        </w:rPr>
        <w:t>le</w:t>
      </w:r>
      <w:proofErr w:type="spellEnd"/>
      <w:r w:rsidR="004563AD" w:rsidRPr="00501E44">
        <w:rPr>
          <w:rFonts w:asciiTheme="majorHAnsi" w:hAnsiTheme="majorHAnsi"/>
          <w:lang w:eastAsia="ko-KR"/>
        </w:rPr>
        <w:t xml:space="preserve"> </w:t>
      </w:r>
      <w:proofErr w:type="spellStart"/>
      <w:r w:rsidR="004563AD" w:rsidRPr="00501E44">
        <w:rPr>
          <w:rFonts w:asciiTheme="majorHAnsi" w:hAnsiTheme="majorHAnsi"/>
          <w:lang w:eastAsia="ko-KR"/>
        </w:rPr>
        <w:t>Sunulan</w:t>
      </w:r>
      <w:proofErr w:type="spellEnd"/>
      <w:r w:rsidR="004563AD" w:rsidRPr="00501E44">
        <w:rPr>
          <w:rFonts w:asciiTheme="majorHAnsi" w:hAnsiTheme="majorHAnsi"/>
          <w:lang w:eastAsia="ko-KR"/>
        </w:rPr>
        <w:t xml:space="preserve"> </w:t>
      </w:r>
      <w:proofErr w:type="spellStart"/>
      <w:r w:rsidR="004563AD" w:rsidRPr="00501E44">
        <w:rPr>
          <w:rFonts w:asciiTheme="majorHAnsi" w:hAnsiTheme="majorHAnsi"/>
          <w:lang w:eastAsia="ko-KR"/>
        </w:rPr>
        <w:t>Bildiriler</w:t>
      </w:r>
      <w:proofErr w:type="spellEnd"/>
    </w:p>
    <w:p w:rsidR="00501E44" w:rsidRPr="00501E44" w:rsidRDefault="00501E44" w:rsidP="00501E44">
      <w:pPr>
        <w:spacing w:after="0" w:line="300" w:lineRule="exact"/>
        <w:rPr>
          <w:rFonts w:asciiTheme="majorHAnsi" w:hAnsiTheme="majorHAnsi"/>
          <w:lang w:eastAsia="ko-KR"/>
        </w:rPr>
      </w:pPr>
    </w:p>
    <w:p w:rsidR="00501E44" w:rsidRPr="000919DC" w:rsidRDefault="000919DC" w:rsidP="005808FA">
      <w:pPr>
        <w:pStyle w:val="Dzen"/>
        <w:tabs>
          <w:tab w:val="left" w:pos="708"/>
        </w:tabs>
        <w:spacing w:line="300" w:lineRule="exact"/>
        <w:ind w:left="567" w:hanging="567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  <w:proofErr w:type="spellStart"/>
      <w:proofErr w:type="gram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Nakipoğlu-Demiralp</w:t>
      </w:r>
      <w:proofErr w:type="spellEnd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M., </w:t>
      </w:r>
      <w:proofErr w:type="spell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Yıldız</w:t>
      </w:r>
      <w:proofErr w:type="spellEnd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, E., “</w:t>
      </w:r>
      <w:proofErr w:type="spellStart"/>
      <w:r w:rsidR="00501E44"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Edinimde</w:t>
      </w:r>
      <w:proofErr w:type="spellEnd"/>
      <w:r w:rsidR="00501E44"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proofErr w:type="spellStart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genellemeler</w:t>
      </w:r>
      <w:proofErr w:type="spellEnd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proofErr w:type="spellStart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ve</w:t>
      </w:r>
      <w:proofErr w:type="spellEnd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proofErr w:type="spellStart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kişi</w:t>
      </w:r>
      <w:proofErr w:type="spellEnd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proofErr w:type="spellStart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ekleri</w:t>
      </w:r>
      <w:proofErr w:type="spellEnd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 </w:t>
      </w:r>
      <w:r w:rsidR="00501E44"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[Agreement markers and g</w:t>
      </w:r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eneralizations in acquisition]”, </w:t>
      </w:r>
      <w:r w:rsidR="00501E44" w:rsidRPr="000919DC">
        <w:rPr>
          <w:rFonts w:asciiTheme="majorHAnsi" w:eastAsiaTheme="minorHAnsi" w:hAnsiTheme="majorHAnsi" w:cstheme="minorBidi"/>
          <w:b w:val="0"/>
          <w:i/>
          <w:sz w:val="22"/>
          <w:szCs w:val="22"/>
          <w:lang w:val="en-US" w:eastAsia="ko-KR"/>
        </w:rPr>
        <w:t>25</w:t>
      </w:r>
      <w:r w:rsidR="00501E44" w:rsidRPr="000919DC">
        <w:rPr>
          <w:rFonts w:asciiTheme="majorHAnsi" w:eastAsiaTheme="minorHAnsi" w:hAnsiTheme="majorHAnsi" w:cstheme="minorBidi"/>
          <w:b w:val="0"/>
          <w:i/>
          <w:sz w:val="22"/>
          <w:szCs w:val="22"/>
          <w:vertAlign w:val="superscript"/>
          <w:lang w:val="en-US" w:eastAsia="ko-KR"/>
        </w:rPr>
        <w:t>th</w:t>
      </w:r>
      <w:r w:rsidR="00501E44" w:rsidRPr="000919DC">
        <w:rPr>
          <w:rFonts w:asciiTheme="majorHAnsi" w:eastAsiaTheme="minorHAnsi" w:hAnsiTheme="majorHAnsi" w:cstheme="minorBidi"/>
          <w:b w:val="0"/>
          <w:i/>
          <w:sz w:val="22"/>
          <w:szCs w:val="22"/>
          <w:lang w:val="en-US" w:eastAsia="ko-KR"/>
        </w:rPr>
        <w:t xml:space="preserve"> National Conference on Turkish Linguistics</w:t>
      </w:r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</w:t>
      </w:r>
      <w:proofErr w:type="spell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Ç</w:t>
      </w:r>
      <w:r w:rsidR="00501E44"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uk</w:t>
      </w:r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urova</w:t>
      </w:r>
      <w:proofErr w:type="spellEnd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University, Adana, </w:t>
      </w:r>
      <w:r w:rsidR="00501E44"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2011.</w:t>
      </w:r>
      <w:proofErr w:type="gramEnd"/>
    </w:p>
    <w:p w:rsidR="00501E44" w:rsidRPr="000919DC" w:rsidRDefault="00501E44" w:rsidP="005808FA">
      <w:pPr>
        <w:pStyle w:val="Dzen"/>
        <w:tabs>
          <w:tab w:val="left" w:pos="708"/>
        </w:tabs>
        <w:spacing w:line="300" w:lineRule="exact"/>
        <w:ind w:left="567" w:hanging="567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501E44" w:rsidRDefault="0039648A" w:rsidP="005808FA">
      <w:pPr>
        <w:pStyle w:val="Dzen"/>
        <w:tabs>
          <w:tab w:val="left" w:pos="708"/>
        </w:tabs>
        <w:spacing w:line="300" w:lineRule="exact"/>
        <w:ind w:left="567" w:hanging="567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  <w:proofErr w:type="spell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Nakipoğlu-Demiralp</w:t>
      </w:r>
      <w:proofErr w:type="spellEnd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, M., Kaya, M., “</w:t>
      </w:r>
      <w:proofErr w:type="spellStart"/>
      <w:r w:rsidR="00501E44"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Türemiş</w:t>
      </w:r>
      <w:proofErr w:type="spellEnd"/>
      <w:r w:rsidR="00501E44"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proofErr w:type="spellStart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sözcüklere</w:t>
      </w:r>
      <w:proofErr w:type="spellEnd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proofErr w:type="spellStart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erişim</w:t>
      </w:r>
      <w:proofErr w:type="spellEnd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proofErr w:type="spellStart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ve</w:t>
      </w:r>
      <w:proofErr w:type="spellEnd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proofErr w:type="spellStart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kullanım</w:t>
      </w:r>
      <w:proofErr w:type="spellEnd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proofErr w:type="spellStart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sıklığının</w:t>
      </w:r>
      <w:proofErr w:type="spellEnd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proofErr w:type="spellStart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rolü</w:t>
      </w:r>
      <w:proofErr w:type="spellEnd"/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 </w:t>
      </w:r>
      <w:proofErr w:type="gramStart"/>
      <w:r w:rsidR="00501E44"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[ Lexical</w:t>
      </w:r>
      <w:proofErr w:type="gramEnd"/>
      <w:r w:rsidR="00501E44"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r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access to derived words</w:t>
      </w:r>
      <w:r w:rsidR="00501E44"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: The role of frequency]</w:t>
      </w:r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”, </w:t>
      </w:r>
      <w:r w:rsidR="00501E44" w:rsidRPr="0039648A">
        <w:rPr>
          <w:rFonts w:asciiTheme="majorHAnsi" w:eastAsiaTheme="minorHAnsi" w:hAnsiTheme="majorHAnsi" w:cstheme="minorBidi"/>
          <w:b w:val="0"/>
          <w:i/>
          <w:sz w:val="22"/>
          <w:szCs w:val="22"/>
          <w:lang w:val="en-US" w:eastAsia="ko-KR"/>
        </w:rPr>
        <w:t>25</w:t>
      </w:r>
      <w:r w:rsidR="00501E44" w:rsidRPr="0039648A">
        <w:rPr>
          <w:rFonts w:asciiTheme="majorHAnsi" w:eastAsiaTheme="minorHAnsi" w:hAnsiTheme="majorHAnsi" w:cstheme="minorBidi"/>
          <w:b w:val="0"/>
          <w:i/>
          <w:sz w:val="22"/>
          <w:szCs w:val="22"/>
          <w:vertAlign w:val="superscript"/>
          <w:lang w:val="en-US" w:eastAsia="ko-KR"/>
        </w:rPr>
        <w:t>th</w:t>
      </w:r>
      <w:r w:rsidR="00501E44" w:rsidRPr="0039648A">
        <w:rPr>
          <w:rFonts w:asciiTheme="majorHAnsi" w:eastAsiaTheme="minorHAnsi" w:hAnsiTheme="majorHAnsi" w:cstheme="minorBidi"/>
          <w:b w:val="0"/>
          <w:i/>
          <w:sz w:val="22"/>
          <w:szCs w:val="22"/>
          <w:lang w:val="en-US" w:eastAsia="ko-KR"/>
        </w:rPr>
        <w:t xml:space="preserve"> National Conference on Turkish Linguistics</w:t>
      </w:r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</w:t>
      </w:r>
      <w:proofErr w:type="spell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Çukurova</w:t>
      </w:r>
      <w:proofErr w:type="spellEnd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University, Adana, </w:t>
      </w:r>
      <w:r w:rsidR="00501E44" w:rsidRPr="000919DC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2011.</w:t>
      </w:r>
    </w:p>
    <w:p w:rsidR="00196396" w:rsidRPr="000919DC" w:rsidRDefault="00196396" w:rsidP="005808FA">
      <w:pPr>
        <w:pStyle w:val="Dzen"/>
        <w:tabs>
          <w:tab w:val="left" w:pos="708"/>
        </w:tabs>
        <w:spacing w:line="300" w:lineRule="exact"/>
        <w:ind w:left="567" w:hanging="567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501E44" w:rsidRDefault="00501E44" w:rsidP="00FC052F">
      <w:pPr>
        <w:pStyle w:val="Dzen"/>
        <w:tabs>
          <w:tab w:val="left" w:pos="708"/>
          <w:tab w:val="left" w:pos="3119"/>
        </w:tabs>
        <w:spacing w:line="300" w:lineRule="exact"/>
        <w:ind w:left="0" w:firstLine="0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F45AAB" w:rsidRDefault="00F45AAB" w:rsidP="00F45AAB">
      <w:pPr>
        <w:pStyle w:val="ListeParagraf1"/>
        <w:spacing w:line="300" w:lineRule="exact"/>
        <w:ind w:left="0"/>
        <w:rPr>
          <w:rFonts w:asciiTheme="majorHAnsi" w:eastAsiaTheme="minorHAnsi" w:hAnsiTheme="majorHAnsi" w:cstheme="minorBidi"/>
          <w:b/>
          <w:color w:val="808080"/>
          <w:sz w:val="28"/>
          <w:szCs w:val="28"/>
          <w:lang w:val="en-US" w:eastAsia="en-US"/>
        </w:rPr>
      </w:pPr>
      <w:r>
        <w:rPr>
          <w:rFonts w:asciiTheme="majorHAnsi" w:eastAsiaTheme="minorHAnsi" w:hAnsiTheme="majorHAnsi" w:cstheme="minorBidi"/>
          <w:b/>
          <w:color w:val="808080"/>
          <w:sz w:val="28"/>
          <w:szCs w:val="28"/>
          <w:lang w:val="en-US" w:eastAsia="en-US"/>
        </w:rPr>
        <w:t>VI-MERKEZ’İN 2012 YILI İÇİ</w:t>
      </w:r>
      <w:r w:rsidRPr="00D4567C">
        <w:rPr>
          <w:rFonts w:asciiTheme="majorHAnsi" w:eastAsiaTheme="minorHAnsi" w:hAnsiTheme="majorHAnsi" w:cstheme="minorBidi"/>
          <w:b/>
          <w:color w:val="808080"/>
          <w:sz w:val="28"/>
          <w:szCs w:val="28"/>
          <w:lang w:val="en-US" w:eastAsia="en-US"/>
        </w:rPr>
        <w:t>N YILLIK ÇALIŞMA PROGRAMI</w:t>
      </w:r>
    </w:p>
    <w:p w:rsidR="00F45AAB" w:rsidRPr="00D4567C" w:rsidRDefault="00F45AAB" w:rsidP="00F45AAB">
      <w:pPr>
        <w:pStyle w:val="ListeParagraf1"/>
        <w:spacing w:line="300" w:lineRule="exact"/>
        <w:ind w:left="0"/>
        <w:rPr>
          <w:rFonts w:asciiTheme="majorHAnsi" w:eastAsiaTheme="minorHAnsi" w:hAnsiTheme="majorHAnsi" w:cstheme="minorBidi"/>
          <w:b/>
          <w:color w:val="808080"/>
          <w:sz w:val="28"/>
          <w:szCs w:val="28"/>
          <w:lang w:val="en-US" w:eastAsia="en-US"/>
        </w:rPr>
      </w:pPr>
    </w:p>
    <w:p w:rsidR="00F45AAB" w:rsidRPr="005D350E" w:rsidRDefault="00F45AAB" w:rsidP="00F45AAB">
      <w:pPr>
        <w:tabs>
          <w:tab w:val="left" w:pos="2520"/>
          <w:tab w:val="left" w:pos="5400"/>
        </w:tabs>
        <w:spacing w:after="120" w:line="24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5D350E">
        <w:rPr>
          <w:rFonts w:asciiTheme="majorHAnsi" w:hAnsiTheme="majorHAnsi"/>
          <w:b/>
          <w:color w:val="365F91" w:themeColor="accent1" w:themeShade="BF"/>
          <w:lang w:eastAsia="ko-KR"/>
        </w:rPr>
        <w:t>Performans</w:t>
      </w:r>
      <w:proofErr w:type="spellEnd"/>
      <w:r w:rsidRPr="005D350E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5D350E">
        <w:rPr>
          <w:rFonts w:asciiTheme="majorHAnsi" w:hAnsiTheme="majorHAnsi"/>
          <w:b/>
          <w:color w:val="365F91" w:themeColor="accent1" w:themeShade="BF"/>
          <w:lang w:eastAsia="ko-KR"/>
        </w:rPr>
        <w:t>Değerlendirme</w:t>
      </w:r>
      <w:proofErr w:type="spellEnd"/>
      <w:r w:rsidRPr="005D350E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5D350E">
        <w:rPr>
          <w:rFonts w:asciiTheme="majorHAnsi" w:hAnsiTheme="majorHAnsi"/>
          <w:b/>
          <w:color w:val="365F91" w:themeColor="accent1" w:themeShade="BF"/>
          <w:lang w:eastAsia="ko-KR"/>
        </w:rPr>
        <w:t>Kriterleri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35"/>
      </w:tblGrid>
      <w:tr w:rsidR="00F45AAB" w:rsidRPr="008330FD" w:rsidTr="006A6183">
        <w:trPr>
          <w:trHeight w:val="567"/>
        </w:trPr>
        <w:tc>
          <w:tcPr>
            <w:tcW w:w="3510" w:type="dxa"/>
            <w:vAlign w:val="center"/>
          </w:tcPr>
          <w:p w:rsidR="00F45AAB" w:rsidRPr="005D350E" w:rsidRDefault="00F45AAB" w:rsidP="006A6183">
            <w:pPr>
              <w:pStyle w:val="Dzen"/>
              <w:tabs>
                <w:tab w:val="left" w:pos="708"/>
              </w:tabs>
              <w:spacing w:line="300" w:lineRule="exact"/>
              <w:ind w:left="567" w:hanging="567"/>
              <w:rPr>
                <w:rFonts w:asciiTheme="majorHAnsi" w:eastAsiaTheme="minorHAnsi" w:hAnsiTheme="majorHAnsi" w:cstheme="minorBidi"/>
                <w:color w:val="365F91" w:themeColor="accent1" w:themeShade="BF"/>
                <w:sz w:val="22"/>
                <w:szCs w:val="22"/>
                <w:lang w:val="en-US" w:eastAsia="ko-KR"/>
              </w:rPr>
            </w:pPr>
            <w:proofErr w:type="spellStart"/>
            <w:r w:rsidRPr="005D350E">
              <w:rPr>
                <w:rFonts w:asciiTheme="majorHAnsi" w:eastAsiaTheme="minorHAnsi" w:hAnsiTheme="majorHAnsi" w:cstheme="minorBidi"/>
                <w:color w:val="365F91" w:themeColor="accent1" w:themeShade="BF"/>
                <w:sz w:val="22"/>
                <w:szCs w:val="22"/>
                <w:lang w:val="en-US" w:eastAsia="ko-KR"/>
              </w:rPr>
              <w:t>Kriterler</w:t>
            </w:r>
            <w:proofErr w:type="spellEnd"/>
          </w:p>
        </w:tc>
        <w:tc>
          <w:tcPr>
            <w:tcW w:w="1735" w:type="dxa"/>
            <w:vAlign w:val="center"/>
          </w:tcPr>
          <w:p w:rsidR="00F45AAB" w:rsidRPr="005D350E" w:rsidRDefault="00F45AAB" w:rsidP="006A6183">
            <w:pPr>
              <w:pStyle w:val="Dzen"/>
              <w:tabs>
                <w:tab w:val="left" w:pos="708"/>
              </w:tabs>
              <w:spacing w:line="300" w:lineRule="exact"/>
              <w:ind w:left="567" w:hanging="567"/>
              <w:rPr>
                <w:rFonts w:asciiTheme="majorHAnsi" w:eastAsiaTheme="minorHAnsi" w:hAnsiTheme="majorHAnsi" w:cstheme="minorBidi"/>
                <w:color w:val="365F91" w:themeColor="accent1" w:themeShade="BF"/>
                <w:sz w:val="22"/>
                <w:szCs w:val="22"/>
                <w:lang w:val="en-US" w:eastAsia="ko-KR"/>
              </w:rPr>
            </w:pPr>
            <w:proofErr w:type="spellStart"/>
            <w:r w:rsidRPr="005D350E">
              <w:rPr>
                <w:rFonts w:asciiTheme="majorHAnsi" w:eastAsiaTheme="minorHAnsi" w:hAnsiTheme="majorHAnsi" w:cstheme="minorBidi"/>
                <w:color w:val="365F91" w:themeColor="accent1" w:themeShade="BF"/>
                <w:sz w:val="22"/>
                <w:szCs w:val="22"/>
                <w:lang w:val="en-US" w:eastAsia="ko-KR"/>
              </w:rPr>
              <w:t>Sayısal</w:t>
            </w:r>
            <w:proofErr w:type="spellEnd"/>
            <w:r w:rsidRPr="005D350E">
              <w:rPr>
                <w:rFonts w:asciiTheme="majorHAnsi" w:eastAsiaTheme="minorHAnsi" w:hAnsiTheme="majorHAnsi" w:cstheme="minorBidi"/>
                <w:color w:val="365F91" w:themeColor="accent1" w:themeShade="BF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5D350E">
              <w:rPr>
                <w:rFonts w:asciiTheme="majorHAnsi" w:eastAsiaTheme="minorHAnsi" w:hAnsiTheme="majorHAnsi" w:cstheme="minorBidi"/>
                <w:color w:val="365F91" w:themeColor="accent1" w:themeShade="BF"/>
                <w:sz w:val="22"/>
                <w:szCs w:val="22"/>
                <w:lang w:val="en-US" w:eastAsia="ko-KR"/>
              </w:rPr>
              <w:t>Hedef</w:t>
            </w:r>
            <w:proofErr w:type="spellEnd"/>
          </w:p>
        </w:tc>
      </w:tr>
      <w:tr w:rsidR="00F45AAB" w:rsidRPr="008330FD" w:rsidTr="00A0339C">
        <w:trPr>
          <w:trHeight w:val="567"/>
        </w:trPr>
        <w:tc>
          <w:tcPr>
            <w:tcW w:w="3510" w:type="dxa"/>
            <w:vAlign w:val="center"/>
          </w:tcPr>
          <w:p w:rsidR="00F45AAB" w:rsidRPr="00D4567C" w:rsidRDefault="00A0339C" w:rsidP="00A0339C">
            <w:pPr>
              <w:pStyle w:val="Dzen"/>
              <w:tabs>
                <w:tab w:val="left" w:pos="708"/>
              </w:tabs>
              <w:spacing w:line="300" w:lineRule="exact"/>
              <w:ind w:left="0" w:firstLine="0"/>
              <w:jc w:val="left"/>
              <w:rPr>
                <w:rFonts w:asciiTheme="majorHAnsi" w:eastAsiaTheme="minorHAnsi" w:hAnsiTheme="majorHAnsi" w:cstheme="minorBidi"/>
                <w:b w:val="0"/>
                <w:sz w:val="22"/>
                <w:szCs w:val="22"/>
                <w:lang w:val="en-US" w:eastAsia="ko-KR"/>
              </w:rPr>
            </w:pPr>
            <w:proofErr w:type="spellStart"/>
            <w:r>
              <w:rPr>
                <w:rFonts w:asciiTheme="majorHAnsi" w:eastAsiaTheme="minorHAnsi" w:hAnsiTheme="majorHAnsi" w:cstheme="minorBidi"/>
                <w:b w:val="0"/>
                <w:sz w:val="22"/>
                <w:szCs w:val="22"/>
                <w:lang w:val="en-US" w:eastAsia="ko-KR"/>
              </w:rPr>
              <w:t>Eğitim</w:t>
            </w:r>
            <w:proofErr w:type="spellEnd"/>
            <w:r>
              <w:rPr>
                <w:rFonts w:asciiTheme="majorHAnsi" w:eastAsiaTheme="minorHAnsi" w:hAnsiTheme="majorHAnsi" w:cstheme="minorBidi"/>
                <w:b w:val="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>
              <w:rPr>
                <w:rFonts w:asciiTheme="majorHAnsi" w:eastAsiaTheme="minorHAnsi" w:hAnsiTheme="majorHAnsi" w:cstheme="minorBidi"/>
                <w:b w:val="0"/>
                <w:sz w:val="22"/>
                <w:szCs w:val="22"/>
                <w:lang w:val="en-US" w:eastAsia="ko-KR"/>
              </w:rPr>
              <w:t>Programı</w:t>
            </w:r>
            <w:proofErr w:type="spellEnd"/>
          </w:p>
        </w:tc>
        <w:tc>
          <w:tcPr>
            <w:tcW w:w="1735" w:type="dxa"/>
            <w:vAlign w:val="center"/>
          </w:tcPr>
          <w:p w:rsidR="00F45AAB" w:rsidRPr="00D4567C" w:rsidRDefault="00A0339C" w:rsidP="00A0339C">
            <w:pPr>
              <w:pStyle w:val="Dzen"/>
              <w:tabs>
                <w:tab w:val="left" w:pos="708"/>
              </w:tabs>
              <w:spacing w:line="300" w:lineRule="exact"/>
              <w:ind w:left="567" w:hanging="567"/>
              <w:jc w:val="center"/>
              <w:rPr>
                <w:rFonts w:asciiTheme="majorHAnsi" w:eastAsiaTheme="minorHAnsi" w:hAnsiTheme="majorHAnsi" w:cstheme="minorBidi"/>
                <w:b w:val="0"/>
                <w:sz w:val="22"/>
                <w:szCs w:val="22"/>
                <w:lang w:val="en-US" w:eastAsia="ko-KR"/>
              </w:rPr>
            </w:pPr>
            <w:r>
              <w:rPr>
                <w:rFonts w:asciiTheme="majorHAnsi" w:eastAsiaTheme="minorHAnsi" w:hAnsiTheme="majorHAnsi" w:cstheme="minorBidi"/>
                <w:b w:val="0"/>
                <w:sz w:val="22"/>
                <w:szCs w:val="22"/>
                <w:lang w:val="en-US" w:eastAsia="ko-KR"/>
              </w:rPr>
              <w:t xml:space="preserve">1 (65 </w:t>
            </w:r>
            <w:proofErr w:type="spellStart"/>
            <w:r>
              <w:rPr>
                <w:rFonts w:asciiTheme="majorHAnsi" w:eastAsiaTheme="minorHAnsi" w:hAnsiTheme="majorHAnsi" w:cstheme="minorBidi"/>
                <w:b w:val="0"/>
                <w:sz w:val="22"/>
                <w:szCs w:val="22"/>
                <w:lang w:val="en-US" w:eastAsia="ko-KR"/>
              </w:rPr>
              <w:t>Kişi</w:t>
            </w:r>
            <w:proofErr w:type="spellEnd"/>
            <w:r>
              <w:rPr>
                <w:rFonts w:asciiTheme="majorHAnsi" w:eastAsiaTheme="minorHAnsi" w:hAnsiTheme="majorHAnsi" w:cstheme="minorBidi"/>
                <w:b w:val="0"/>
                <w:sz w:val="22"/>
                <w:szCs w:val="22"/>
                <w:lang w:val="en-US" w:eastAsia="ko-KR"/>
              </w:rPr>
              <w:t>)</w:t>
            </w:r>
          </w:p>
        </w:tc>
      </w:tr>
      <w:tr w:rsidR="00F45AAB" w:rsidRPr="008330FD" w:rsidTr="00FF4651">
        <w:trPr>
          <w:trHeight w:val="567"/>
        </w:trPr>
        <w:tc>
          <w:tcPr>
            <w:tcW w:w="3510" w:type="dxa"/>
            <w:vAlign w:val="center"/>
          </w:tcPr>
          <w:p w:rsidR="00F45AAB" w:rsidRPr="008330FD" w:rsidRDefault="00A0339C" w:rsidP="00A0339C">
            <w:pPr>
              <w:pStyle w:val="Dzen"/>
              <w:tabs>
                <w:tab w:val="left" w:pos="708"/>
              </w:tabs>
              <w:spacing w:line="300" w:lineRule="exact"/>
              <w:ind w:left="0" w:firstLine="0"/>
              <w:jc w:val="left"/>
              <w:rPr>
                <w:rFonts w:ascii="Trebuchet MS" w:hAnsi="Trebuchet MS"/>
                <w:b w:val="0"/>
                <w:sz w:val="20"/>
              </w:rPr>
            </w:pPr>
            <w:proofErr w:type="spellStart"/>
            <w:r w:rsidRPr="00A0339C">
              <w:rPr>
                <w:rFonts w:asciiTheme="majorHAnsi" w:eastAsiaTheme="minorHAnsi" w:hAnsiTheme="majorHAnsi" w:cstheme="minorBidi"/>
                <w:b w:val="0"/>
                <w:sz w:val="22"/>
                <w:szCs w:val="22"/>
                <w:lang w:val="en-US" w:eastAsia="ko-KR"/>
              </w:rPr>
              <w:t>Uluslararası</w:t>
            </w:r>
            <w:proofErr w:type="spellEnd"/>
            <w:r w:rsidRPr="00A0339C">
              <w:rPr>
                <w:rFonts w:asciiTheme="majorHAnsi" w:eastAsiaTheme="minorHAnsi" w:hAnsiTheme="majorHAnsi" w:cstheme="minorBidi"/>
                <w:b w:val="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A0339C">
              <w:rPr>
                <w:rFonts w:asciiTheme="majorHAnsi" w:eastAsiaTheme="minorHAnsi" w:hAnsiTheme="majorHAnsi" w:cstheme="minorBidi"/>
                <w:b w:val="0"/>
                <w:sz w:val="22"/>
                <w:szCs w:val="22"/>
                <w:lang w:val="en-US" w:eastAsia="ko-KR"/>
              </w:rPr>
              <w:t>Konferans</w:t>
            </w:r>
            <w:proofErr w:type="spellEnd"/>
          </w:p>
        </w:tc>
        <w:tc>
          <w:tcPr>
            <w:tcW w:w="1735" w:type="dxa"/>
            <w:vAlign w:val="center"/>
          </w:tcPr>
          <w:p w:rsidR="00F45AAB" w:rsidRPr="00FF4651" w:rsidRDefault="00A0339C" w:rsidP="00FF4651">
            <w:pPr>
              <w:pStyle w:val="Dzen"/>
              <w:tabs>
                <w:tab w:val="left" w:pos="708"/>
              </w:tabs>
              <w:spacing w:line="300" w:lineRule="exact"/>
              <w:ind w:left="0" w:firstLine="0"/>
              <w:jc w:val="center"/>
              <w:rPr>
                <w:rFonts w:asciiTheme="majorHAnsi" w:eastAsiaTheme="minorHAnsi" w:hAnsiTheme="majorHAnsi" w:cstheme="minorBidi"/>
                <w:b w:val="0"/>
                <w:sz w:val="22"/>
                <w:szCs w:val="22"/>
                <w:lang w:val="en-US" w:eastAsia="ko-KR"/>
              </w:rPr>
            </w:pPr>
            <w:r w:rsidRPr="00FF4651">
              <w:rPr>
                <w:rFonts w:asciiTheme="majorHAnsi" w:eastAsiaTheme="minorHAnsi" w:hAnsiTheme="majorHAnsi" w:cstheme="minorBidi"/>
                <w:b w:val="0"/>
                <w:sz w:val="22"/>
                <w:szCs w:val="22"/>
                <w:lang w:val="en-US" w:eastAsia="ko-KR"/>
              </w:rPr>
              <w:t>1</w:t>
            </w:r>
          </w:p>
        </w:tc>
      </w:tr>
      <w:tr w:rsidR="00A0339C" w:rsidRPr="008330FD" w:rsidTr="00FF4651">
        <w:trPr>
          <w:trHeight w:val="567"/>
        </w:trPr>
        <w:tc>
          <w:tcPr>
            <w:tcW w:w="3510" w:type="dxa"/>
            <w:vAlign w:val="center"/>
          </w:tcPr>
          <w:p w:rsidR="00A0339C" w:rsidRDefault="00A0339C" w:rsidP="00A0339C">
            <w:pPr>
              <w:pStyle w:val="Dzen"/>
              <w:tabs>
                <w:tab w:val="left" w:pos="708"/>
              </w:tabs>
              <w:spacing w:line="300" w:lineRule="exact"/>
              <w:ind w:left="0" w:firstLine="0"/>
              <w:jc w:val="left"/>
              <w:rPr>
                <w:rFonts w:asciiTheme="majorHAnsi" w:hAnsiTheme="majorHAnsi"/>
                <w:lang w:eastAsia="ko-KR"/>
              </w:rPr>
            </w:pPr>
            <w:proofErr w:type="spellStart"/>
            <w:r w:rsidRPr="00A0339C">
              <w:rPr>
                <w:rFonts w:asciiTheme="majorHAnsi" w:eastAsiaTheme="minorHAnsi" w:hAnsiTheme="majorHAnsi" w:cstheme="minorBidi"/>
                <w:b w:val="0"/>
                <w:sz w:val="22"/>
                <w:szCs w:val="22"/>
                <w:lang w:val="en-US" w:eastAsia="ko-KR"/>
              </w:rPr>
              <w:t>Ulusal</w:t>
            </w:r>
            <w:proofErr w:type="spellEnd"/>
            <w:r w:rsidRPr="00A0339C">
              <w:rPr>
                <w:rFonts w:asciiTheme="majorHAnsi" w:eastAsiaTheme="minorHAnsi" w:hAnsiTheme="majorHAnsi" w:cstheme="minorBidi"/>
                <w:b w:val="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A0339C">
              <w:rPr>
                <w:rFonts w:asciiTheme="majorHAnsi" w:eastAsiaTheme="minorHAnsi" w:hAnsiTheme="majorHAnsi" w:cstheme="minorBidi"/>
                <w:b w:val="0"/>
                <w:sz w:val="22"/>
                <w:szCs w:val="22"/>
                <w:lang w:val="en-US" w:eastAsia="ko-KR"/>
              </w:rPr>
              <w:t>Sempozyum</w:t>
            </w:r>
            <w:proofErr w:type="spellEnd"/>
          </w:p>
        </w:tc>
        <w:tc>
          <w:tcPr>
            <w:tcW w:w="1735" w:type="dxa"/>
            <w:vAlign w:val="center"/>
          </w:tcPr>
          <w:p w:rsidR="00A0339C" w:rsidRPr="00FF4651" w:rsidRDefault="00A0339C" w:rsidP="00FF4651">
            <w:pPr>
              <w:pStyle w:val="Dzen"/>
              <w:tabs>
                <w:tab w:val="left" w:pos="708"/>
              </w:tabs>
              <w:spacing w:line="300" w:lineRule="exact"/>
              <w:ind w:left="0" w:firstLine="0"/>
              <w:jc w:val="center"/>
              <w:rPr>
                <w:rFonts w:asciiTheme="majorHAnsi" w:eastAsiaTheme="minorHAnsi" w:hAnsiTheme="majorHAnsi" w:cstheme="minorBidi"/>
                <w:b w:val="0"/>
                <w:sz w:val="22"/>
                <w:szCs w:val="22"/>
                <w:lang w:val="en-US" w:eastAsia="ko-KR"/>
              </w:rPr>
            </w:pPr>
            <w:r w:rsidRPr="00FF4651">
              <w:rPr>
                <w:rFonts w:asciiTheme="majorHAnsi" w:eastAsiaTheme="minorHAnsi" w:hAnsiTheme="majorHAnsi" w:cstheme="minorBidi"/>
                <w:b w:val="0"/>
                <w:sz w:val="22"/>
                <w:szCs w:val="22"/>
                <w:lang w:val="en-US" w:eastAsia="ko-KR"/>
              </w:rPr>
              <w:t>1</w:t>
            </w:r>
          </w:p>
        </w:tc>
      </w:tr>
    </w:tbl>
    <w:p w:rsidR="00F164A4" w:rsidRPr="00A35BAE" w:rsidRDefault="00F164A4" w:rsidP="00716528">
      <w:pPr>
        <w:spacing w:after="0" w:line="340" w:lineRule="atLeast"/>
        <w:jc w:val="both"/>
        <w:rPr>
          <w:rFonts w:ascii="Trebuchet MS" w:hAnsi="Trebuchet MS"/>
          <w:sz w:val="20"/>
          <w:szCs w:val="20"/>
        </w:rPr>
      </w:pPr>
    </w:p>
    <w:p w:rsidR="00F164A4" w:rsidRPr="00F164A4" w:rsidRDefault="00F164A4" w:rsidP="00F164A4">
      <w:pPr>
        <w:spacing w:line="240" w:lineRule="exact"/>
        <w:contextualSpacing/>
        <w:rPr>
          <w:rFonts w:ascii="Cambria" w:eastAsia="Calibri" w:hAnsi="Cambria" w:cs="Times New Roman"/>
          <w:b/>
          <w:color w:val="808080"/>
          <w:sz w:val="24"/>
          <w:szCs w:val="24"/>
        </w:rPr>
      </w:pPr>
    </w:p>
    <w:p w:rsidR="00F164A4" w:rsidRPr="006573D2" w:rsidRDefault="00F164A4" w:rsidP="00AA5D3B">
      <w:pPr>
        <w:tabs>
          <w:tab w:val="left" w:pos="2268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</w:p>
    <w:p w:rsidR="00563821" w:rsidRDefault="00563821"/>
    <w:p w:rsidR="00A0339C" w:rsidRDefault="00A0339C"/>
    <w:sectPr w:rsidR="00A0339C" w:rsidSect="001F4183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13" w:rsidRDefault="00643913" w:rsidP="00563821">
      <w:pPr>
        <w:spacing w:after="0" w:line="240" w:lineRule="auto"/>
      </w:pPr>
      <w:r>
        <w:separator/>
      </w:r>
    </w:p>
  </w:endnote>
  <w:endnote w:type="continuationSeparator" w:id="0">
    <w:p w:rsidR="00643913" w:rsidRDefault="00643913" w:rsidP="0056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13" w:rsidRDefault="00643913" w:rsidP="00563821">
      <w:pPr>
        <w:spacing w:after="0" w:line="240" w:lineRule="auto"/>
      </w:pPr>
      <w:r>
        <w:separator/>
      </w:r>
    </w:p>
  </w:footnote>
  <w:footnote w:type="continuationSeparator" w:id="0">
    <w:p w:rsidR="00643913" w:rsidRDefault="00643913" w:rsidP="0056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21" w:rsidRDefault="00563821"/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11"/>
      <w:gridCol w:w="2791"/>
    </w:tblGrid>
    <w:tr w:rsidR="00563821" w:rsidTr="00247464">
      <w:tc>
        <w:tcPr>
          <w:tcW w:w="3500" w:type="pct"/>
          <w:vAlign w:val="bottom"/>
        </w:tcPr>
        <w:p w:rsidR="00563821" w:rsidRPr="00AE1EEA" w:rsidRDefault="001130F1" w:rsidP="00AE1EEA">
          <w:pPr>
            <w:pStyle w:val="stbilgi"/>
            <w:spacing w:line="340" w:lineRule="atLeast"/>
            <w:jc w:val="right"/>
            <w:rPr>
              <w:rFonts w:asciiTheme="majorHAnsi" w:hAnsiTheme="majorHAnsi"/>
              <w:b/>
              <w:bCs/>
              <w:noProof/>
              <w:color w:val="365F91" w:themeColor="accent1" w:themeShade="BF"/>
              <w:sz w:val="20"/>
              <w:szCs w:val="20"/>
            </w:rPr>
          </w:pPr>
          <w:r>
            <w:rPr>
              <w:rFonts w:asciiTheme="majorHAnsi" w:hAnsiTheme="majorHAnsi"/>
              <w:b/>
              <w:bCs/>
              <w:color w:val="365F91" w:themeColor="accent1" w:themeShade="BF"/>
              <w:sz w:val="20"/>
              <w:szCs w:val="20"/>
              <w:lang w:val="tr-TR"/>
            </w:rPr>
            <w:t>Dil</w:t>
          </w:r>
          <w:r w:rsidR="00C76758">
            <w:rPr>
              <w:rFonts w:asciiTheme="majorHAnsi" w:hAnsiTheme="majorHAnsi"/>
              <w:b/>
              <w:bCs/>
              <w:color w:val="365F91" w:themeColor="accent1" w:themeShade="BF"/>
              <w:sz w:val="20"/>
              <w:szCs w:val="20"/>
              <w:lang w:val="tr-TR"/>
            </w:rPr>
            <w:t xml:space="preserve"> </w:t>
          </w:r>
          <w:r w:rsidR="00A25A7C" w:rsidRPr="00AE1EEA">
            <w:rPr>
              <w:rFonts w:asciiTheme="majorHAnsi" w:hAnsiTheme="majorHAnsi"/>
              <w:b/>
              <w:bCs/>
              <w:color w:val="365F91" w:themeColor="accent1" w:themeShade="BF"/>
              <w:sz w:val="20"/>
              <w:szCs w:val="20"/>
              <w:lang w:val="tr-TR"/>
            </w:rPr>
            <w:t xml:space="preserve">Uygulama ve Araştırma Merkezi  </w:t>
          </w:r>
        </w:p>
      </w:tc>
      <w:tc>
        <w:tcPr>
          <w:tcW w:w="1500" w:type="pct"/>
          <w:shd w:val="clear" w:color="auto" w:fill="365F91" w:themeFill="accent1" w:themeFillShade="BF"/>
          <w:vAlign w:val="bottom"/>
        </w:tcPr>
        <w:p w:rsidR="00563821" w:rsidRPr="00563821" w:rsidRDefault="00563821" w:rsidP="00563821">
          <w:pPr>
            <w:pStyle w:val="stbilgi"/>
            <w:jc w:val="center"/>
            <w:rPr>
              <w:b/>
              <w:color w:val="FFFFFF" w:themeColor="background1"/>
              <w:sz w:val="32"/>
              <w:szCs w:val="32"/>
            </w:rPr>
          </w:pPr>
          <w:r w:rsidRPr="00563821">
            <w:rPr>
              <w:b/>
              <w:color w:val="FFFFFF" w:themeColor="background1"/>
              <w:sz w:val="32"/>
              <w:szCs w:val="32"/>
            </w:rPr>
            <w:t>2011</w:t>
          </w:r>
        </w:p>
      </w:tc>
    </w:tr>
  </w:tbl>
  <w:p w:rsidR="00563821" w:rsidRDefault="0056382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3038"/>
    <w:multiLevelType w:val="hybridMultilevel"/>
    <w:tmpl w:val="7E02BB50"/>
    <w:lvl w:ilvl="0" w:tplc="7AC0B8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0B92"/>
    <w:multiLevelType w:val="hybridMultilevel"/>
    <w:tmpl w:val="9CA62D12"/>
    <w:lvl w:ilvl="0" w:tplc="8BF8264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6D87"/>
    <w:multiLevelType w:val="hybridMultilevel"/>
    <w:tmpl w:val="6C58E85A"/>
    <w:lvl w:ilvl="0" w:tplc="42FE582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183"/>
    <w:rsid w:val="000639F8"/>
    <w:rsid w:val="0008540B"/>
    <w:rsid w:val="000919DC"/>
    <w:rsid w:val="00095551"/>
    <w:rsid w:val="000B509A"/>
    <w:rsid w:val="000B5930"/>
    <w:rsid w:val="000F098F"/>
    <w:rsid w:val="000F327E"/>
    <w:rsid w:val="000F780A"/>
    <w:rsid w:val="001130F1"/>
    <w:rsid w:val="0013067A"/>
    <w:rsid w:val="00135DF8"/>
    <w:rsid w:val="00145CA2"/>
    <w:rsid w:val="00152EFD"/>
    <w:rsid w:val="00180D2B"/>
    <w:rsid w:val="0018165D"/>
    <w:rsid w:val="00185BF5"/>
    <w:rsid w:val="00190F4B"/>
    <w:rsid w:val="00191BC1"/>
    <w:rsid w:val="00193500"/>
    <w:rsid w:val="00196396"/>
    <w:rsid w:val="001A2494"/>
    <w:rsid w:val="001A6F32"/>
    <w:rsid w:val="001B168A"/>
    <w:rsid w:val="001B16C2"/>
    <w:rsid w:val="001D4EEB"/>
    <w:rsid w:val="001E37CE"/>
    <w:rsid w:val="001F4183"/>
    <w:rsid w:val="001F6DF9"/>
    <w:rsid w:val="00241562"/>
    <w:rsid w:val="00241D75"/>
    <w:rsid w:val="00247464"/>
    <w:rsid w:val="0029300C"/>
    <w:rsid w:val="00295371"/>
    <w:rsid w:val="002C7409"/>
    <w:rsid w:val="002D5D1E"/>
    <w:rsid w:val="002E5125"/>
    <w:rsid w:val="003129D0"/>
    <w:rsid w:val="00337720"/>
    <w:rsid w:val="003401AF"/>
    <w:rsid w:val="0039648A"/>
    <w:rsid w:val="003B4D2C"/>
    <w:rsid w:val="003B64D8"/>
    <w:rsid w:val="003C73BF"/>
    <w:rsid w:val="003E6A0A"/>
    <w:rsid w:val="003F27FE"/>
    <w:rsid w:val="003F301D"/>
    <w:rsid w:val="004054BC"/>
    <w:rsid w:val="00412269"/>
    <w:rsid w:val="00437EA1"/>
    <w:rsid w:val="004563AD"/>
    <w:rsid w:val="0046568C"/>
    <w:rsid w:val="00470C8E"/>
    <w:rsid w:val="00471922"/>
    <w:rsid w:val="00492CEA"/>
    <w:rsid w:val="004A0EFD"/>
    <w:rsid w:val="004A5525"/>
    <w:rsid w:val="004B2BCD"/>
    <w:rsid w:val="004C3810"/>
    <w:rsid w:val="004D37B0"/>
    <w:rsid w:val="004D6F0F"/>
    <w:rsid w:val="004F224E"/>
    <w:rsid w:val="00501E44"/>
    <w:rsid w:val="00541392"/>
    <w:rsid w:val="00545330"/>
    <w:rsid w:val="005571F5"/>
    <w:rsid w:val="005607E2"/>
    <w:rsid w:val="00563821"/>
    <w:rsid w:val="00576AC1"/>
    <w:rsid w:val="005808FA"/>
    <w:rsid w:val="005915DA"/>
    <w:rsid w:val="005A62B7"/>
    <w:rsid w:val="005C29F1"/>
    <w:rsid w:val="005D47E2"/>
    <w:rsid w:val="005F2541"/>
    <w:rsid w:val="005F39FB"/>
    <w:rsid w:val="0060203E"/>
    <w:rsid w:val="00620A2E"/>
    <w:rsid w:val="0063336F"/>
    <w:rsid w:val="00643913"/>
    <w:rsid w:val="006A286F"/>
    <w:rsid w:val="006B6E9F"/>
    <w:rsid w:val="006C72DD"/>
    <w:rsid w:val="00715F9D"/>
    <w:rsid w:val="00716528"/>
    <w:rsid w:val="00745DE2"/>
    <w:rsid w:val="0077573E"/>
    <w:rsid w:val="00784727"/>
    <w:rsid w:val="007C2485"/>
    <w:rsid w:val="007E3F2D"/>
    <w:rsid w:val="007E7748"/>
    <w:rsid w:val="007F4CF7"/>
    <w:rsid w:val="007F5F38"/>
    <w:rsid w:val="00803E8F"/>
    <w:rsid w:val="008063F4"/>
    <w:rsid w:val="00814A7D"/>
    <w:rsid w:val="0082140C"/>
    <w:rsid w:val="00826370"/>
    <w:rsid w:val="00833FE2"/>
    <w:rsid w:val="00896AF0"/>
    <w:rsid w:val="008A680F"/>
    <w:rsid w:val="008B1673"/>
    <w:rsid w:val="008B4BF7"/>
    <w:rsid w:val="008D0EC3"/>
    <w:rsid w:val="008D2EB0"/>
    <w:rsid w:val="008F6165"/>
    <w:rsid w:val="009145EA"/>
    <w:rsid w:val="00923727"/>
    <w:rsid w:val="00925205"/>
    <w:rsid w:val="00934FEE"/>
    <w:rsid w:val="00940A77"/>
    <w:rsid w:val="00941F93"/>
    <w:rsid w:val="009545ED"/>
    <w:rsid w:val="00956698"/>
    <w:rsid w:val="00980AED"/>
    <w:rsid w:val="00986991"/>
    <w:rsid w:val="00993190"/>
    <w:rsid w:val="009B6E74"/>
    <w:rsid w:val="00A0339C"/>
    <w:rsid w:val="00A25A7C"/>
    <w:rsid w:val="00A47E5C"/>
    <w:rsid w:val="00A50545"/>
    <w:rsid w:val="00A53B18"/>
    <w:rsid w:val="00A5555D"/>
    <w:rsid w:val="00A76789"/>
    <w:rsid w:val="00A80FC4"/>
    <w:rsid w:val="00A82ED5"/>
    <w:rsid w:val="00AA4549"/>
    <w:rsid w:val="00AA5D3B"/>
    <w:rsid w:val="00AB61F7"/>
    <w:rsid w:val="00AE06A9"/>
    <w:rsid w:val="00AE1EEA"/>
    <w:rsid w:val="00B273A3"/>
    <w:rsid w:val="00B27B6C"/>
    <w:rsid w:val="00B3479D"/>
    <w:rsid w:val="00B352B2"/>
    <w:rsid w:val="00B36E53"/>
    <w:rsid w:val="00B44910"/>
    <w:rsid w:val="00B7717E"/>
    <w:rsid w:val="00B855BC"/>
    <w:rsid w:val="00BA59ED"/>
    <w:rsid w:val="00BE5451"/>
    <w:rsid w:val="00C424A3"/>
    <w:rsid w:val="00C76758"/>
    <w:rsid w:val="00C93115"/>
    <w:rsid w:val="00CA7F61"/>
    <w:rsid w:val="00CC0C74"/>
    <w:rsid w:val="00CD7525"/>
    <w:rsid w:val="00CE3BB3"/>
    <w:rsid w:val="00CF2B0A"/>
    <w:rsid w:val="00D0564D"/>
    <w:rsid w:val="00D629EC"/>
    <w:rsid w:val="00D91517"/>
    <w:rsid w:val="00D921C3"/>
    <w:rsid w:val="00D971EB"/>
    <w:rsid w:val="00DB4F49"/>
    <w:rsid w:val="00DE5B10"/>
    <w:rsid w:val="00DE7E46"/>
    <w:rsid w:val="00E038E6"/>
    <w:rsid w:val="00E1381A"/>
    <w:rsid w:val="00E252B2"/>
    <w:rsid w:val="00E35C3E"/>
    <w:rsid w:val="00E50679"/>
    <w:rsid w:val="00E665BB"/>
    <w:rsid w:val="00E67695"/>
    <w:rsid w:val="00EA36C3"/>
    <w:rsid w:val="00EC30A5"/>
    <w:rsid w:val="00EE67C6"/>
    <w:rsid w:val="00F164A4"/>
    <w:rsid w:val="00F16FDA"/>
    <w:rsid w:val="00F340FA"/>
    <w:rsid w:val="00F45AAB"/>
    <w:rsid w:val="00F473D8"/>
    <w:rsid w:val="00FC052F"/>
    <w:rsid w:val="00FC7A34"/>
    <w:rsid w:val="00FD432C"/>
    <w:rsid w:val="00FE59E7"/>
    <w:rsid w:val="00FF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A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1F4183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1F4183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183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6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3821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56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3821"/>
    <w:rPr>
      <w:lang w:val="en-US"/>
    </w:rPr>
  </w:style>
  <w:style w:type="character" w:styleId="Kpr">
    <w:name w:val="Hyperlink"/>
    <w:basedOn w:val="VarsaylanParagrafYazTipi"/>
    <w:uiPriority w:val="99"/>
    <w:rsid w:val="00F164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VarsaylanParagrafYazTipi"/>
    <w:uiPriority w:val="99"/>
    <w:rsid w:val="00F164A4"/>
    <w:rPr>
      <w:rFonts w:cs="Times New Roman"/>
    </w:rPr>
  </w:style>
  <w:style w:type="character" w:styleId="Gl">
    <w:name w:val="Strong"/>
    <w:basedOn w:val="VarsaylanParagrafYazTipi"/>
    <w:uiPriority w:val="22"/>
    <w:qFormat/>
    <w:rsid w:val="00F164A4"/>
    <w:rPr>
      <w:rFonts w:cs="Times New Roman"/>
      <w:b/>
      <w:bCs/>
    </w:rPr>
  </w:style>
  <w:style w:type="paragraph" w:customStyle="1" w:styleId="Dzen">
    <w:name w:val="Düzen"/>
    <w:basedOn w:val="Normal"/>
    <w:link w:val="DzenChar"/>
    <w:rsid w:val="00D91517"/>
    <w:pPr>
      <w:widowControl w:val="0"/>
      <w:tabs>
        <w:tab w:val="right" w:pos="2800"/>
      </w:tabs>
      <w:spacing w:after="0" w:line="360" w:lineRule="atLeast"/>
      <w:ind w:left="3100" w:right="51" w:hanging="3100"/>
      <w:jc w:val="both"/>
    </w:pPr>
    <w:rPr>
      <w:rFonts w:ascii="Geneva" w:eastAsia="Times New Roman" w:hAnsi="Geneva" w:cs="Times New Roman"/>
      <w:b/>
      <w:sz w:val="18"/>
      <w:szCs w:val="20"/>
      <w:lang w:val="en-AU" w:eastAsia="tr-TR"/>
    </w:rPr>
  </w:style>
  <w:style w:type="character" w:customStyle="1" w:styleId="DzenChar">
    <w:name w:val="Düzen Char"/>
    <w:basedOn w:val="VarsaylanParagrafYazTipi"/>
    <w:link w:val="Dzen"/>
    <w:locked/>
    <w:rsid w:val="00D91517"/>
    <w:rPr>
      <w:rFonts w:ascii="Geneva" w:eastAsia="Times New Roman" w:hAnsi="Geneva" w:cs="Times New Roman"/>
      <w:b/>
      <w:sz w:val="18"/>
      <w:szCs w:val="20"/>
      <w:lang w:val="en-AU" w:eastAsia="tr-TR"/>
    </w:rPr>
  </w:style>
  <w:style w:type="paragraph" w:customStyle="1" w:styleId="Yayn1">
    <w:name w:val="Yay›n 1"/>
    <w:basedOn w:val="Normal"/>
    <w:rsid w:val="00941F93"/>
    <w:pPr>
      <w:widowControl w:val="0"/>
      <w:spacing w:after="0" w:line="360" w:lineRule="atLeast"/>
      <w:ind w:left="3960" w:hanging="3960"/>
      <w:jc w:val="both"/>
    </w:pPr>
    <w:rPr>
      <w:rFonts w:ascii="Geneva" w:eastAsia="Times New Roman" w:hAnsi="Geneva" w:cs="Times New Roman"/>
      <w:b/>
      <w:sz w:val="18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3129D0"/>
    <w:pPr>
      <w:spacing w:after="0" w:line="360" w:lineRule="auto"/>
      <w:ind w:left="720"/>
      <w:contextualSpacing/>
    </w:pPr>
    <w:rPr>
      <w:rFonts w:eastAsiaTheme="minorEastAsia"/>
      <w:lang w:val="tr-TR" w:eastAsia="zh-CN"/>
    </w:rPr>
  </w:style>
  <w:style w:type="paragraph" w:customStyle="1" w:styleId="ListeParagraf1">
    <w:name w:val="Liste Paragraf1"/>
    <w:basedOn w:val="Normal"/>
    <w:uiPriority w:val="34"/>
    <w:qFormat/>
    <w:rsid w:val="00190F4B"/>
    <w:pPr>
      <w:spacing w:after="0" w:line="360" w:lineRule="auto"/>
      <w:ind w:left="720"/>
      <w:contextualSpacing/>
    </w:pPr>
    <w:rPr>
      <w:rFonts w:ascii="Calibri" w:eastAsia="Times New Roman" w:hAnsi="Calibri" w:cs="Times New Roman"/>
      <w:lang w:val="tr-T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2012-02-22T01:01:00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Afet Yönetimi Uygulama ve Araştırma Merkezi Faaliyet Raporu</vt:lpstr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 Uygulama ve Araştırma Merkezi Faaliyet Raporu</dc:title>
  <dc:subject/>
  <dc:creator>Apk</dc:creator>
  <cp:keywords/>
  <dc:description/>
  <cp:lastModifiedBy>Gülşen Mutlu</cp:lastModifiedBy>
  <cp:revision>161</cp:revision>
  <cp:lastPrinted>2012-02-22T14:32:00Z</cp:lastPrinted>
  <dcterms:created xsi:type="dcterms:W3CDTF">2012-02-22T12:17:00Z</dcterms:created>
  <dcterms:modified xsi:type="dcterms:W3CDTF">2012-03-28T08:20:00Z</dcterms:modified>
</cp:coreProperties>
</file>