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auto"/>
          <w:spacing w:val="0"/>
          <w:kern w:val="0"/>
          <w:sz w:val="96"/>
          <w:szCs w:val="96"/>
          <w:lang w:eastAsia="en-US"/>
        </w:rPr>
        <w:id w:val="1862009442"/>
        <w:docPartObj>
          <w:docPartGallery w:val="Cover Pages"/>
          <w:docPartUnique/>
        </w:docPartObj>
      </w:sdtPr>
      <w:sdtEndPr>
        <w:rPr>
          <w:noProof/>
          <w:sz w:val="22"/>
          <w:szCs w:val="22"/>
        </w:rPr>
      </w:sdtEndPr>
      <w:sdtContent>
        <w:tbl>
          <w:tblPr>
            <w:tblpPr w:leftFromText="187" w:rightFromText="187" w:bottomFromText="720" w:horzAnchor="margin" w:tblpYSpec="center"/>
            <w:tblW w:w="5000" w:type="pct"/>
            <w:tblLook w:val="04A0" w:firstRow="1" w:lastRow="0" w:firstColumn="1" w:lastColumn="0" w:noHBand="0" w:noVBand="1"/>
          </w:tblPr>
          <w:tblGrid>
            <w:gridCol w:w="9288"/>
          </w:tblGrid>
          <w:tr w:rsidR="00D9381D" w:rsidRPr="00D6527A">
            <w:tc>
              <w:tcPr>
                <w:tcW w:w="10296" w:type="dxa"/>
              </w:tcPr>
              <w:p w:rsidR="00D9381D" w:rsidRPr="00D6527A" w:rsidRDefault="00412653" w:rsidP="00D97D3F">
                <w:pPr>
                  <w:pStyle w:val="KonuBal"/>
                  <w:rPr>
                    <w:sz w:val="96"/>
                    <w:szCs w:val="96"/>
                  </w:rPr>
                </w:pPr>
                <w:sdt>
                  <w:sdtPr>
                    <w:rPr>
                      <w:color w:val="548DD4" w:themeColor="text2" w:themeTint="99"/>
                      <w:sz w:val="96"/>
                      <w:szCs w:val="96"/>
                    </w:rPr>
                    <w:alias w:val="Başlık"/>
                    <w:id w:val="1934172987"/>
                    <w:dataBinding w:prefixMappings="xmlns:ns0='http://schemas.openxmlformats.org/package/2006/metadata/core-properties' xmlns:ns1='http://purl.org/dc/elements/1.1/'" w:xpath="/ns0:coreProperties[1]/ns1:title[1]" w:storeItemID="{6C3C8BC8-F283-45AE-878A-BAB7291924A1}"/>
                    <w:text/>
                  </w:sdtPr>
                  <w:sdtEndPr/>
                  <w:sdtContent>
                    <w:r w:rsidR="00D97D3F">
                      <w:rPr>
                        <w:color w:val="548DD4" w:themeColor="text2" w:themeTint="99"/>
                        <w:sz w:val="96"/>
                        <w:szCs w:val="96"/>
                      </w:rPr>
                      <w:t>İnsani Gelişme</w:t>
                    </w:r>
                    <w:r w:rsidR="00017C2F" w:rsidRPr="00D6527A">
                      <w:rPr>
                        <w:color w:val="548DD4" w:themeColor="text2" w:themeTint="99"/>
                        <w:sz w:val="96"/>
                        <w:szCs w:val="96"/>
                      </w:rPr>
                      <w:t xml:space="preserve"> </w:t>
                    </w:r>
                    <w:r w:rsidR="00185F00" w:rsidRPr="00D6527A">
                      <w:rPr>
                        <w:color w:val="548DD4" w:themeColor="text2" w:themeTint="99"/>
                        <w:sz w:val="96"/>
                        <w:szCs w:val="96"/>
                      </w:rPr>
                      <w:t>Uygulama ve Araştırma Merkezi</w:t>
                    </w:r>
                  </w:sdtContent>
                </w:sdt>
              </w:p>
            </w:tc>
          </w:tr>
          <w:tr w:rsidR="00D9381D" w:rsidRPr="00D6527A">
            <w:tc>
              <w:tcPr>
                <w:tcW w:w="0" w:type="auto"/>
                <w:vAlign w:val="bottom"/>
              </w:tcPr>
              <w:p w:rsidR="00D9381D" w:rsidRPr="00D6527A" w:rsidRDefault="00412653" w:rsidP="005D2BB1">
                <w:pPr>
                  <w:pStyle w:val="AltKonuBal"/>
                  <w:rPr>
                    <w:sz w:val="96"/>
                    <w:szCs w:val="96"/>
                  </w:rPr>
                </w:pPr>
                <w:sdt>
                  <w:sdtPr>
                    <w:rPr>
                      <w:b/>
                      <w:sz w:val="96"/>
                      <w:szCs w:val="96"/>
                    </w:rPr>
                    <w:alias w:val="Altyazı"/>
                    <w:id w:val="-899293849"/>
                    <w:dataBinding w:prefixMappings="xmlns:ns0='http://schemas.openxmlformats.org/package/2006/metadata/core-properties' xmlns:ns1='http://purl.org/dc/elements/1.1/'" w:xpath="/ns0:coreProperties[1]/ns1:subject[1]" w:storeItemID="{6C3C8BC8-F283-45AE-878A-BAB7291924A1}"/>
                    <w:text/>
                  </w:sdtPr>
                  <w:sdtEndPr/>
                  <w:sdtContent>
                    <w:r w:rsidR="00D9381D" w:rsidRPr="00D6527A">
                      <w:rPr>
                        <w:b/>
                        <w:sz w:val="96"/>
                        <w:szCs w:val="96"/>
                      </w:rPr>
                      <w:t>20</w:t>
                    </w:r>
                    <w:r w:rsidR="005D2BB1">
                      <w:rPr>
                        <w:b/>
                        <w:sz w:val="96"/>
                        <w:szCs w:val="96"/>
                      </w:rPr>
                      <w:t>20</w:t>
                    </w:r>
                  </w:sdtContent>
                </w:sdt>
              </w:p>
            </w:tc>
          </w:tr>
          <w:tr w:rsidR="00D9381D" w:rsidRPr="00D6527A">
            <w:trPr>
              <w:trHeight w:val="1152"/>
            </w:trPr>
            <w:tc>
              <w:tcPr>
                <w:tcW w:w="0" w:type="auto"/>
                <w:vAlign w:val="bottom"/>
              </w:tcPr>
              <w:p w:rsidR="00D9381D" w:rsidRPr="00D6527A" w:rsidRDefault="00412653" w:rsidP="00D9381D">
                <w:pPr>
                  <w:rPr>
                    <w:color w:val="000000" w:themeColor="text1"/>
                    <w:sz w:val="96"/>
                    <w:szCs w:val="96"/>
                  </w:rPr>
                </w:pPr>
                <w:sdt>
                  <w:sdtPr>
                    <w:rPr>
                      <w:rFonts w:asciiTheme="majorHAnsi" w:eastAsiaTheme="majorEastAsia" w:hAnsiTheme="majorHAnsi" w:cstheme="majorBidi"/>
                      <w:i/>
                      <w:color w:val="548DD4" w:themeColor="text2" w:themeTint="99"/>
                      <w:spacing w:val="5"/>
                      <w:kern w:val="28"/>
                      <w:sz w:val="96"/>
                      <w:szCs w:val="96"/>
                      <w:lang w:eastAsia="tr-TR"/>
                    </w:rPr>
                    <w:alias w:val="Özet"/>
                    <w:id w:val="624198434"/>
                    <w:dataBinding w:prefixMappings="xmlns:ns0='http://schemas.microsoft.com/office/2006/coverPageProps'" w:xpath="/ns0:CoverPageProperties[1]/ns0:Abstract[1]" w:storeItemID="{55AF091B-3C7A-41E3-B477-F2FDAA23CFDA}"/>
                    <w:text/>
                  </w:sdtPr>
                  <w:sdtEndPr/>
                  <w:sdtContent>
                    <w:r w:rsidR="00185F00" w:rsidRPr="00D6527A">
                      <w:rPr>
                        <w:rFonts w:asciiTheme="majorHAnsi" w:eastAsiaTheme="majorEastAsia" w:hAnsiTheme="majorHAnsi" w:cstheme="majorBidi"/>
                        <w:i/>
                        <w:color w:val="548DD4" w:themeColor="text2" w:themeTint="99"/>
                        <w:spacing w:val="5"/>
                        <w:kern w:val="28"/>
                        <w:sz w:val="96"/>
                        <w:szCs w:val="96"/>
                        <w:lang w:eastAsia="tr-TR"/>
                      </w:rPr>
                      <w:t>Faaliyet Raporu</w:t>
                    </w:r>
                  </w:sdtContent>
                </w:sdt>
              </w:p>
            </w:tc>
          </w:tr>
        </w:tbl>
        <w:p w:rsidR="00125B29" w:rsidRPr="000B60C2" w:rsidRDefault="00967522" w:rsidP="000B60C2">
          <w:pPr>
            <w:jc w:val="center"/>
            <w:rPr>
              <w:noProof/>
            </w:rPr>
          </w:pPr>
          <w:r>
            <w:rPr>
              <w:noProof/>
              <w:lang w:eastAsia="tr-TR"/>
            </w:rPr>
            <mc:AlternateContent>
              <mc:Choice Requires="wps">
                <w:drawing>
                  <wp:anchor distT="0" distB="0" distL="114300" distR="114300" simplePos="0" relativeHeight="251660288" behindDoc="0" locked="0" layoutInCell="1" allowOverlap="1" wp14:anchorId="7B731417" wp14:editId="08D6A447">
                    <wp:simplePos x="0" y="0"/>
                    <wp:positionH relativeFrom="page">
                      <wp:posOffset>739775</wp:posOffset>
                    </wp:positionH>
                    <wp:positionV relativeFrom="page">
                      <wp:posOffset>-1531620</wp:posOffset>
                    </wp:positionV>
                    <wp:extent cx="5757545" cy="2221230"/>
                    <wp:effectExtent l="0" t="0" r="0" b="5715"/>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7545" cy="222123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25000</wp14:pctHeight>
                    </wp14:sizeRelV>
                  </wp:anchor>
                </w:drawing>
              </mc:Choice>
              <mc:Fallback>
                <w:pict>
                  <v:rect id="Dikdörtgen 54" o:spid="_x0000_s1026" style="position:absolute;margin-left:58.25pt;margin-top:-120.6pt;width:453.35pt;height:174.9pt;z-index:251660288;visibility:visible;mso-wrap-style:square;mso-width-percent:1000;mso-height-percent:250;mso-wrap-distance-left:9pt;mso-wrap-distance-top:0;mso-wrap-distance-right:9pt;mso-wrap-distance-bottom:0;mso-position-horizontal:absolute;mso-position-horizontal-relative:page;mso-position-vertical:absolute;mso-position-vertical-relative:page;mso-width-percent:1000;mso-height-percent:2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" fillcolor="#17365d [24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61312" behindDoc="1" locked="0" layoutInCell="1" allowOverlap="1" wp14:anchorId="2D68FD41" wp14:editId="2FC868B4">
                    <wp:simplePos x="0" y="0"/>
                    <wp:positionH relativeFrom="page">
                      <wp:align>center</wp:align>
                    </wp:positionH>
                    <wp:positionV relativeFrom="page">
                      <wp:align>center</wp:align>
                    </wp:positionV>
                    <wp:extent cx="7560310" cy="10692130"/>
                    <wp:effectExtent l="0" t="0" r="2540" b="0"/>
                    <wp:wrapNone/>
                    <wp:docPr id="52" name="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692130"/>
                            </a:xfrm>
                            <a:prstGeom prst="rect">
                              <a:avLst/>
                            </a:prstGeom>
                            <a:solidFill>
                              <a:schemeClr val="tx2">
                                <a:lumMod val="50000"/>
                              </a:schemeClr>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Dikdörtgen 52" o:spid="_x0000_s1026" style="position:absolute;margin-left:0;margin-top:0;width:595.3pt;height:841.9pt;z-index:-25165516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" fillcolor="#0f243e [16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59264" behindDoc="0" locked="0" layoutInCell="1" allowOverlap="1" wp14:anchorId="36657CCF" wp14:editId="6E71EC9C">
                    <wp:simplePos x="0" y="0"/>
                    <mc:AlternateContent>
                      <mc:Choice Requires="wp14">
                        <wp:positionH relativeFrom="margin">
                          <wp14:pctPosHOffset>0</wp14:pctPosHOffset>
                        </wp:positionH>
                      </mc:Choice>
                      <mc:Fallback>
                        <wp:positionH relativeFrom="page">
                          <wp:posOffset>899795</wp:posOffset>
                        </wp:positionH>
                      </mc:Fallback>
                    </mc:AlternateContent>
                    <wp:positionV relativeFrom="margin">
                      <wp:align>bottom</wp:align>
                    </wp:positionV>
                    <wp:extent cx="5760720" cy="269875"/>
                    <wp:effectExtent l="0" t="0" r="0" b="0"/>
                    <wp:wrapNone/>
                    <wp:docPr id="53" name="Metin Kutusu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269875"/>
                            </a:xfrm>
                            <a:prstGeom prst="rect">
                              <a:avLst/>
                            </a:prstGeom>
                            <a:noFill/>
                            <a:ln w="6350">
                              <a:noFill/>
                            </a:ln>
                            <a:effectLst/>
                          </wps:spPr>
                          <wps:txbx>
                            <w:txbxContent>
                              <w:sdt>
                                <w:sdtPr>
                                  <w:id w:val="-1240558185"/>
                                  <w:showingPlcHdr/>
                                  <w:date>
                                    <w:dateFormat w:val="dd.MM.yyyy"/>
                                    <w:lid w:val="tr-TR"/>
                                    <w:storeMappedDataAs w:val="dateTime"/>
                                    <w:calendar w:val="gregorian"/>
                                  </w:date>
                                </w:sdtPr>
                                <w:sdtEndPr/>
                                <w:sdtContent>
                                  <w:p w:rsidR="008B0C37" w:rsidRDefault="008B0C37">
                                    <w:pPr>
                                      <w:pStyle w:val="AltKonuBal"/>
                                      <w:spacing w:after="0" w:line="240" w:lineRule="auto"/>
                                    </w:pPr>
                                    <w:r>
                                      <w:t xml:space="preserve">     </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Metin Kutusu 53" o:spid="_x0000_s1026" type="#_x0000_t202" style="position:absolute;left:0;text-align:left;margin-left:0;margin-top:0;width:453.6pt;height:21.25pt;z-index:251659264;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" filled="f" stroked="f" strokeweight=".5pt">
                    <v:path arrowok="t"/>
                    <v:textbox style="mso-fit-shape-to-text:t">
                      <w:txbxContent>
                        <w:sdt>
                          <w:sdtPr>
                            <w:id w:val="-1240558185"/>
                            <w:showingPlcHdr/>
                            <w:date>
                              <w:dateFormat w:val="dd.MM.yyyy"/>
                              <w:lid w:val="tr-TR"/>
                              <w:storeMappedDataAs w:val="dateTime"/>
                              <w:calendar w:val="gregorian"/>
                            </w:date>
                          </w:sdtPr>
                          <w:sdtEndPr/>
                          <w:sdtContent>
                            <w:p w:rsidR="008B0C37" w:rsidRDefault="008B0C37">
                              <w:pPr>
                                <w:pStyle w:val="AltKonuBal"/>
                                <w:spacing w:after="0" w:line="240" w:lineRule="auto"/>
                              </w:pPr>
                              <w:r>
                                <w:t xml:space="preserve">     </w:t>
                              </w:r>
                            </w:p>
                          </w:sdtContent>
                        </w:sdt>
                      </w:txbxContent>
                    </v:textbox>
                    <w10:wrap anchorx="margin" anchory="margin"/>
                  </v:shape>
                </w:pict>
              </mc:Fallback>
            </mc:AlternateContent>
          </w:r>
          <w:r>
            <w:rPr>
              <w:noProof/>
              <w:lang w:eastAsia="tr-TR"/>
            </w:rPr>
            <mc:AlternateContent>
              <mc:Choice Requires="wps">
                <w:drawing>
                  <wp:anchor distT="0" distB="0" distL="114300" distR="114300" simplePos="0" relativeHeight="251662336" behindDoc="0" locked="0" layoutInCell="1" allowOverlap="1" wp14:anchorId="238F0D97" wp14:editId="42092981">
                    <wp:simplePos x="0" y="0"/>
                    <wp:positionH relativeFrom="margin">
                      <wp:align>center</wp:align>
                    </wp:positionH>
                    <wp:positionV relativeFrom="margin">
                      <wp:align>bottom</wp:align>
                    </wp:positionV>
                    <wp:extent cx="5760720" cy="36195"/>
                    <wp:effectExtent l="0" t="0" r="0" b="1905"/>
                    <wp:wrapNone/>
                    <wp:docPr id="55"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Dikdörtgen 55" o:spid="_x0000_s1026" style="position:absolute;margin-left:0;margin-top:0;width:453.6pt;height:2.85pt;z-index:251662336;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" fillcolor="#4f81bd [3204]" stroked="f" strokeweight="2pt">
                    <v:path arrowok="t"/>
                    <w10:wrap anchorx="margin" anchory="margin"/>
                  </v:rect>
                </w:pict>
              </mc:Fallback>
            </mc:AlternateContent>
          </w:r>
          <w:r w:rsidR="00696F88">
            <w:rPr>
              <w:noProof/>
              <w:lang w:eastAsia="tr-TR"/>
            </w:rPr>
            <w:drawing>
              <wp:inline distT="0" distB="0" distL="0" distR="0" wp14:anchorId="748A16EC" wp14:editId="709E4C80">
                <wp:extent cx="1840932" cy="1800000"/>
                <wp:effectExtent l="0" t="0" r="6985" b="0"/>
                <wp:docPr id="2" name="Resim 2" descr="C:\Users\pc1\Desktop\BO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1\Desktop\BOU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0932" cy="1800000"/>
                        </a:xfrm>
                        <a:prstGeom prst="rect">
                          <a:avLst/>
                        </a:prstGeom>
                        <a:noFill/>
                        <a:ln>
                          <a:noFill/>
                        </a:ln>
                      </pic:spPr>
                    </pic:pic>
                  </a:graphicData>
                </a:graphic>
              </wp:inline>
            </w:drawing>
          </w:r>
          <w:r w:rsidR="00D9381D">
            <w:rPr>
              <w:noProof/>
            </w:rPr>
            <w:br w:type="page"/>
          </w:r>
        </w:p>
      </w:sdtContent>
    </w:sdt>
    <w:p w:rsidR="002471B2" w:rsidRDefault="002471B2" w:rsidP="00170C1B">
      <w:pPr>
        <w:spacing w:after="0" w:line="300" w:lineRule="exact"/>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lastRenderedPageBreak/>
        <w:t xml:space="preserve">I-MERKEZİN </w:t>
      </w:r>
      <w:r>
        <w:rPr>
          <w:rFonts w:ascii="Cambria" w:eastAsia="Calibri" w:hAnsi="Cambria" w:cs="Times New Roman"/>
          <w:b/>
          <w:color w:val="365F91" w:themeColor="accent1" w:themeShade="BF"/>
          <w:sz w:val="28"/>
          <w:szCs w:val="28"/>
          <w:lang w:eastAsia="tr-TR"/>
        </w:rPr>
        <w:t>MİSYON VE VİZYONU</w:t>
      </w:r>
    </w:p>
    <w:p w:rsidR="00787477" w:rsidRDefault="00787477" w:rsidP="00170C1B">
      <w:pPr>
        <w:spacing w:after="0" w:line="300" w:lineRule="exact"/>
        <w:rPr>
          <w:rFonts w:asciiTheme="majorHAnsi" w:eastAsia="Calibri" w:hAnsiTheme="majorHAnsi" w:cs="InterstateLight"/>
          <w:lang w:val="de-DE"/>
        </w:rPr>
      </w:pPr>
    </w:p>
    <w:p w:rsidR="00D97D3F" w:rsidRPr="00D97D3F" w:rsidRDefault="00D97D3F" w:rsidP="00170C1B">
      <w:pPr>
        <w:autoSpaceDE w:val="0"/>
        <w:autoSpaceDN w:val="0"/>
        <w:adjustRightInd w:val="0"/>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D97D3F">
        <w:rPr>
          <w:rFonts w:asciiTheme="majorHAnsi" w:eastAsia="Calibri" w:hAnsiTheme="majorHAnsi" w:cs="InterstateLight"/>
          <w:lang w:val="de-DE"/>
        </w:rPr>
        <w:t>Merkez</w:t>
      </w:r>
      <w:proofErr w:type="spellEnd"/>
      <w:r w:rsidRPr="00D97D3F">
        <w:rPr>
          <w:rFonts w:asciiTheme="majorHAnsi" w:eastAsia="Calibri" w:hAnsiTheme="majorHAnsi" w:cs="InterstateLight"/>
          <w:lang w:val="de-DE"/>
        </w:rPr>
        <w:t xml:space="preserve">, </w:t>
      </w:r>
      <w:proofErr w:type="spellStart"/>
      <w:r w:rsidRPr="00D97D3F">
        <w:rPr>
          <w:rFonts w:asciiTheme="majorHAnsi" w:eastAsia="Calibri" w:hAnsiTheme="majorHAnsi" w:cs="InterstateLight"/>
          <w:lang w:val="de-DE"/>
        </w:rPr>
        <w:t>İnsani</w:t>
      </w:r>
      <w:proofErr w:type="spellEnd"/>
      <w:r w:rsidRPr="00D97D3F">
        <w:rPr>
          <w:rFonts w:asciiTheme="majorHAnsi" w:eastAsia="Calibri" w:hAnsiTheme="majorHAnsi" w:cs="InterstateLight"/>
          <w:lang w:val="de-DE"/>
        </w:rPr>
        <w:t xml:space="preserve"> </w:t>
      </w:r>
      <w:proofErr w:type="spellStart"/>
      <w:r w:rsidRPr="00D97D3F">
        <w:rPr>
          <w:rFonts w:asciiTheme="majorHAnsi" w:eastAsia="Calibri" w:hAnsiTheme="majorHAnsi" w:cs="InterstateLight"/>
          <w:lang w:val="de-DE"/>
        </w:rPr>
        <w:t>Gelişme</w:t>
      </w:r>
      <w:proofErr w:type="spellEnd"/>
      <w:r w:rsidRPr="00D97D3F">
        <w:rPr>
          <w:rFonts w:asciiTheme="majorHAnsi" w:eastAsia="Calibri" w:hAnsiTheme="majorHAnsi" w:cs="InterstateLight"/>
          <w:lang w:val="de-DE"/>
        </w:rPr>
        <w:t xml:space="preserve"> </w:t>
      </w:r>
      <w:proofErr w:type="spellStart"/>
      <w:r w:rsidRPr="00D97D3F">
        <w:rPr>
          <w:rFonts w:asciiTheme="majorHAnsi" w:eastAsia="Calibri" w:hAnsiTheme="majorHAnsi" w:cs="InterstateLight"/>
          <w:lang w:val="de-DE"/>
        </w:rPr>
        <w:t>konularında</w:t>
      </w:r>
      <w:proofErr w:type="spellEnd"/>
      <w:r w:rsidRPr="00D97D3F">
        <w:rPr>
          <w:rFonts w:asciiTheme="majorHAnsi" w:eastAsia="Calibri" w:hAnsiTheme="majorHAnsi" w:cs="InterstateLight"/>
          <w:lang w:val="de-DE"/>
        </w:rPr>
        <w:t xml:space="preserve"> en yeni gelişmeleri ve literatürü izleyen, bu</w:t>
      </w:r>
    </w:p>
    <w:p w:rsidR="00D97D3F" w:rsidRPr="00D97D3F" w:rsidRDefault="00D97D3F" w:rsidP="00170C1B">
      <w:pPr>
        <w:autoSpaceDE w:val="0"/>
        <w:autoSpaceDN w:val="0"/>
        <w:adjustRightInd w:val="0"/>
        <w:spacing w:after="0" w:line="300" w:lineRule="exact"/>
        <w:rPr>
          <w:rFonts w:asciiTheme="majorHAnsi" w:eastAsia="Calibri" w:hAnsiTheme="majorHAnsi" w:cs="InterstateLight"/>
          <w:lang w:val="de-DE"/>
        </w:rPr>
      </w:pPr>
      <w:r w:rsidRPr="00D97D3F">
        <w:rPr>
          <w:rFonts w:asciiTheme="majorHAnsi" w:eastAsia="Calibri" w:hAnsiTheme="majorHAnsi" w:cs="InterstateLight"/>
          <w:lang w:val="de-DE"/>
        </w:rPr>
        <w:t>gelişmeleri ulusal ve uluslararası akademik ve uygulamacı çevrelerle paylaşan, öncü</w:t>
      </w:r>
    </w:p>
    <w:p w:rsidR="00D97D3F" w:rsidRPr="00D97D3F" w:rsidRDefault="00D97D3F" w:rsidP="00170C1B">
      <w:pPr>
        <w:autoSpaceDE w:val="0"/>
        <w:autoSpaceDN w:val="0"/>
        <w:adjustRightInd w:val="0"/>
        <w:spacing w:after="0" w:line="300" w:lineRule="exact"/>
        <w:rPr>
          <w:rFonts w:asciiTheme="majorHAnsi" w:eastAsia="Calibri" w:hAnsiTheme="majorHAnsi" w:cs="InterstateLight"/>
          <w:lang w:val="de-DE"/>
        </w:rPr>
      </w:pPr>
      <w:r w:rsidRPr="00D97D3F">
        <w:rPr>
          <w:rFonts w:asciiTheme="majorHAnsi" w:eastAsia="Calibri" w:hAnsiTheme="majorHAnsi" w:cs="InterstateLight"/>
          <w:lang w:val="de-DE"/>
        </w:rPr>
        <w:t>araştırmalar yapan bir birimdir. Faaliyetlerini aynı zamanda Merkez’in kurucu</w:t>
      </w:r>
    </w:p>
    <w:p w:rsidR="00D97D3F" w:rsidRPr="00D97D3F" w:rsidRDefault="00D97D3F" w:rsidP="00170C1B">
      <w:pPr>
        <w:autoSpaceDE w:val="0"/>
        <w:autoSpaceDN w:val="0"/>
        <w:adjustRightInd w:val="0"/>
        <w:spacing w:after="0" w:line="300" w:lineRule="exact"/>
        <w:rPr>
          <w:rFonts w:asciiTheme="majorHAnsi" w:eastAsia="Calibri" w:hAnsiTheme="majorHAnsi" w:cs="InterstateLight"/>
          <w:lang w:val="de-DE"/>
        </w:rPr>
      </w:pPr>
      <w:r w:rsidRPr="00D97D3F">
        <w:rPr>
          <w:rFonts w:asciiTheme="majorHAnsi" w:eastAsia="Calibri" w:hAnsiTheme="majorHAnsi" w:cs="InterstateLight"/>
          <w:lang w:val="de-DE"/>
        </w:rPr>
        <w:t>üyelerinden olan Birleşmiş Milletler Kalkınma Programı (UNDP) ve Devlet Planlama</w:t>
      </w:r>
    </w:p>
    <w:p w:rsidR="00E17ECD" w:rsidRPr="00D97D3F" w:rsidRDefault="00D97D3F" w:rsidP="00170C1B">
      <w:pPr>
        <w:shd w:val="clear" w:color="auto" w:fill="FFFFFF"/>
        <w:spacing w:after="0" w:line="300" w:lineRule="exact"/>
        <w:textAlignment w:val="baseline"/>
        <w:rPr>
          <w:rFonts w:asciiTheme="majorHAnsi" w:eastAsia="Calibri" w:hAnsiTheme="majorHAnsi" w:cs="InterstateLight"/>
          <w:lang w:val="de-DE"/>
        </w:rPr>
      </w:pPr>
      <w:r w:rsidRPr="00D97D3F">
        <w:rPr>
          <w:rFonts w:asciiTheme="majorHAnsi" w:eastAsia="Calibri" w:hAnsiTheme="majorHAnsi" w:cs="InterstateLight"/>
          <w:lang w:val="de-DE"/>
        </w:rPr>
        <w:t>Teşkilâtı ile işbirliği içinde yürütür.</w:t>
      </w:r>
    </w:p>
    <w:p w:rsidR="00D97D3F" w:rsidRDefault="00D97D3F" w:rsidP="00170C1B">
      <w:pPr>
        <w:spacing w:after="0" w:line="300" w:lineRule="exact"/>
        <w:rPr>
          <w:rFonts w:ascii="Cambria" w:eastAsia="Calibri" w:hAnsi="Cambria" w:cs="Times New Roman"/>
          <w:b/>
          <w:color w:val="365F91" w:themeColor="accent1" w:themeShade="BF"/>
          <w:sz w:val="28"/>
          <w:szCs w:val="28"/>
          <w:lang w:eastAsia="tr-TR"/>
        </w:rPr>
      </w:pPr>
    </w:p>
    <w:p w:rsidR="007F0207" w:rsidRDefault="00522364" w:rsidP="00170C1B">
      <w:pPr>
        <w:spacing w:after="0" w:line="300" w:lineRule="exact"/>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t>I</w:t>
      </w:r>
      <w:r w:rsidR="002471B2">
        <w:rPr>
          <w:rFonts w:ascii="Cambria" w:eastAsia="Calibri" w:hAnsi="Cambria" w:cs="Times New Roman"/>
          <w:b/>
          <w:color w:val="365F91" w:themeColor="accent1" w:themeShade="BF"/>
          <w:sz w:val="28"/>
          <w:szCs w:val="28"/>
          <w:lang w:eastAsia="tr-TR"/>
        </w:rPr>
        <w:t>I</w:t>
      </w:r>
      <w:r w:rsidRPr="007B03B1">
        <w:rPr>
          <w:rFonts w:ascii="Cambria" w:eastAsia="Calibri" w:hAnsi="Cambria" w:cs="Times New Roman"/>
          <w:b/>
          <w:color w:val="365F91" w:themeColor="accent1" w:themeShade="BF"/>
          <w:sz w:val="28"/>
          <w:szCs w:val="28"/>
          <w:lang w:eastAsia="tr-TR"/>
        </w:rPr>
        <w:t xml:space="preserve">-MERKEZİN </w:t>
      </w:r>
      <w:r>
        <w:rPr>
          <w:rFonts w:ascii="Cambria" w:eastAsia="Calibri" w:hAnsi="Cambria" w:cs="Times New Roman"/>
          <w:b/>
          <w:color w:val="365F91" w:themeColor="accent1" w:themeShade="BF"/>
          <w:sz w:val="28"/>
          <w:szCs w:val="28"/>
          <w:lang w:eastAsia="tr-TR"/>
        </w:rPr>
        <w:t>TARİHÇESİ, AMACI VE HEDEFLERİ</w:t>
      </w:r>
    </w:p>
    <w:p w:rsidR="00220BAD" w:rsidRPr="00682598" w:rsidRDefault="00220BAD" w:rsidP="00170C1B">
      <w:pPr>
        <w:spacing w:after="0" w:line="300" w:lineRule="exact"/>
        <w:rPr>
          <w:rFonts w:asciiTheme="majorHAnsi" w:eastAsia="Calibri" w:hAnsiTheme="majorHAnsi" w:cs="InterstateLight"/>
          <w:lang w:val="de-DE"/>
        </w:rPr>
      </w:pPr>
    </w:p>
    <w:p w:rsidR="005D2BB1" w:rsidRPr="00976204" w:rsidRDefault="005D2BB1" w:rsidP="005D2BB1">
      <w:pPr>
        <w:autoSpaceDE w:val="0"/>
        <w:autoSpaceDN w:val="0"/>
        <w:adjustRightInd w:val="0"/>
        <w:spacing w:line="300" w:lineRule="exact"/>
        <w:jc w:val="both"/>
        <w:rPr>
          <w:rFonts w:asciiTheme="majorHAnsi" w:eastAsia="Calibri" w:hAnsiTheme="majorHAnsi" w:cs="InterstateLight"/>
        </w:rPr>
      </w:pPr>
      <w:r>
        <w:rPr>
          <w:rFonts w:asciiTheme="majorHAnsi" w:eastAsia="Calibri" w:hAnsiTheme="majorHAnsi" w:cs="InterstateLight"/>
        </w:rPr>
        <w:t xml:space="preserve">          </w:t>
      </w:r>
      <w:proofErr w:type="gramStart"/>
      <w:r w:rsidRPr="00976204">
        <w:rPr>
          <w:rFonts w:asciiTheme="majorHAnsi" w:eastAsia="Calibri" w:hAnsiTheme="majorHAnsi" w:cs="InterstateLight"/>
        </w:rPr>
        <w:t xml:space="preserve">Merkez 2002 yılında Prof. Dr. Yılmaz Esmer tarafından Birleşmiş Milletler Kalkınma Programı ve Devlet Planlama Teşkilatı ile birlikte ortak projeler üretmek ve her yıl yazılan İnsanlı Kalkınma Raporuna katkı sunmak, bu çerçevede üniversite ve üniversiteler arası işbirliklerini arttırmak amacıyla kurulmuştur ve bu yönce çok boyutlu yayınlar, raporlar üretmiş ve verilerini </w:t>
      </w:r>
      <w:proofErr w:type="spellStart"/>
      <w:r w:rsidRPr="00976204">
        <w:rPr>
          <w:rFonts w:asciiTheme="majorHAnsi" w:eastAsia="Calibri" w:hAnsiTheme="majorHAnsi" w:cs="InterstateLight"/>
        </w:rPr>
        <w:t>UNDP’ye</w:t>
      </w:r>
      <w:proofErr w:type="spellEnd"/>
      <w:r w:rsidRPr="00976204">
        <w:rPr>
          <w:rFonts w:asciiTheme="majorHAnsi" w:eastAsia="Calibri" w:hAnsiTheme="majorHAnsi" w:cs="InterstateLight"/>
        </w:rPr>
        <w:t xml:space="preserve"> sunmuştur. </w:t>
      </w:r>
      <w:proofErr w:type="gramEnd"/>
      <w:r w:rsidRPr="00976204">
        <w:rPr>
          <w:rFonts w:asciiTheme="majorHAnsi" w:eastAsia="Calibri" w:hAnsiTheme="majorHAnsi" w:cs="InterstateLight"/>
        </w:rPr>
        <w:t xml:space="preserve">2002-2007 yıllarında Merkezi kurucu başkanlığını yürüten Prof. Dr. Yılmaz Esmer’in 2007 yılında Boğaziçi Üniversite’sinden emekli olmasıyla merkez uzun bir sure faaliyet yürütememiştir. 10 Aralık 2013 yılında yapılan bir genel kurul çağrısı sonucunda, Prof. Dr. Mine Eder müdür olarak, Prof. Dr. Şevket Pamuk, Prof. Dr. Ayşe Buğra, Doç. Dr. Zeynep </w:t>
      </w:r>
      <w:proofErr w:type="spellStart"/>
      <w:r w:rsidRPr="00976204">
        <w:rPr>
          <w:rFonts w:asciiTheme="majorHAnsi" w:eastAsia="Calibri" w:hAnsiTheme="majorHAnsi" w:cs="InterstateLight"/>
        </w:rPr>
        <w:t>Gambetti</w:t>
      </w:r>
      <w:proofErr w:type="spellEnd"/>
      <w:r w:rsidRPr="00976204">
        <w:rPr>
          <w:rFonts w:asciiTheme="majorHAnsi" w:eastAsia="Calibri" w:hAnsiTheme="majorHAnsi" w:cs="InterstateLight"/>
        </w:rPr>
        <w:t xml:space="preserve">, Yrd. Doç. Dr. Gül </w:t>
      </w:r>
      <w:proofErr w:type="spellStart"/>
      <w:r w:rsidRPr="00976204">
        <w:rPr>
          <w:rFonts w:asciiTheme="majorHAnsi" w:eastAsia="Calibri" w:hAnsiTheme="majorHAnsi" w:cs="InterstateLight"/>
        </w:rPr>
        <w:t>Sosay</w:t>
      </w:r>
      <w:proofErr w:type="spellEnd"/>
      <w:r w:rsidRPr="00976204">
        <w:rPr>
          <w:rFonts w:asciiTheme="majorHAnsi" w:eastAsia="Calibri" w:hAnsiTheme="majorHAnsi" w:cs="InterstateLight"/>
        </w:rPr>
        <w:t xml:space="preserve"> da Yönetim Kurulu üyeleri olarak seçilerek rektörlüğe önerilmiştir. Bu sürecin ardından merkez daha çok göç, kentsel dönüşüm ve sürdürülebilir kalkınma hedefleri doğrultusunda sürdürebilir kalkınma üzerine odaklanmış ve bu alandaki araştırmalara destek verme ve işbirliği alanları geliştirmeye odaklanmıştır.</w:t>
      </w:r>
    </w:p>
    <w:p w:rsidR="005D2BB1" w:rsidRPr="00976204" w:rsidRDefault="005D2BB1" w:rsidP="005D2BB1">
      <w:pPr>
        <w:jc w:val="both"/>
        <w:rPr>
          <w:rFonts w:asciiTheme="majorHAnsi" w:hAnsiTheme="majorHAnsi"/>
          <w:bCs/>
        </w:rPr>
      </w:pPr>
      <w:r>
        <w:rPr>
          <w:rFonts w:asciiTheme="majorHAnsi" w:hAnsiTheme="majorHAnsi"/>
          <w:bCs/>
          <w:sz w:val="20"/>
          <w:szCs w:val="20"/>
        </w:rPr>
        <w:t xml:space="preserve">          </w:t>
      </w:r>
      <w:r w:rsidRPr="00976204">
        <w:rPr>
          <w:rFonts w:asciiTheme="majorHAnsi" w:hAnsiTheme="majorHAnsi"/>
          <w:bCs/>
        </w:rPr>
        <w:t xml:space="preserve">İnsani Gelişme Uygulama ve Araştırma Merkezi Genel Kurulu 15 Ekim 2020 tarihinde </w:t>
      </w:r>
      <w:proofErr w:type="gramStart"/>
      <w:r w:rsidRPr="00976204">
        <w:rPr>
          <w:rFonts w:asciiTheme="majorHAnsi" w:hAnsiTheme="majorHAnsi"/>
          <w:bCs/>
        </w:rPr>
        <w:t>11:00</w:t>
      </w:r>
      <w:proofErr w:type="gramEnd"/>
      <w:r w:rsidRPr="00976204">
        <w:rPr>
          <w:rFonts w:asciiTheme="majorHAnsi" w:hAnsiTheme="majorHAnsi"/>
          <w:bCs/>
        </w:rPr>
        <w:t xml:space="preserve">-12:00 arasında </w:t>
      </w:r>
      <w:proofErr w:type="spellStart"/>
      <w:r w:rsidRPr="00976204">
        <w:rPr>
          <w:rFonts w:asciiTheme="majorHAnsi" w:hAnsiTheme="majorHAnsi"/>
          <w:bCs/>
        </w:rPr>
        <w:t>zoom</w:t>
      </w:r>
      <w:proofErr w:type="spellEnd"/>
      <w:r w:rsidRPr="00976204">
        <w:rPr>
          <w:rFonts w:asciiTheme="majorHAnsi" w:hAnsiTheme="majorHAnsi"/>
          <w:bCs/>
        </w:rPr>
        <w:t xml:space="preserve"> üzerinden toplandı. Genel kurulda Prof. Dr. Mine Eder’in merkez müdürlüğü ve müdür yardımcıları, Dr. Öğretim Üyesi Mert </w:t>
      </w:r>
      <w:proofErr w:type="spellStart"/>
      <w:r w:rsidRPr="00976204">
        <w:rPr>
          <w:rFonts w:asciiTheme="majorHAnsi" w:hAnsiTheme="majorHAnsi"/>
          <w:bCs/>
        </w:rPr>
        <w:t>Arslanalp</w:t>
      </w:r>
      <w:proofErr w:type="spellEnd"/>
      <w:r w:rsidRPr="00976204">
        <w:rPr>
          <w:rFonts w:asciiTheme="majorHAnsi" w:hAnsiTheme="majorHAnsi"/>
          <w:bCs/>
        </w:rPr>
        <w:t xml:space="preserve"> ve Prof. Dr. Begüm </w:t>
      </w:r>
      <w:proofErr w:type="spellStart"/>
      <w:r w:rsidRPr="00976204">
        <w:rPr>
          <w:rFonts w:asciiTheme="majorHAnsi" w:hAnsiTheme="majorHAnsi"/>
          <w:bCs/>
        </w:rPr>
        <w:t>Özkaynak’ın</w:t>
      </w:r>
      <w:proofErr w:type="spellEnd"/>
      <w:r w:rsidRPr="00976204">
        <w:rPr>
          <w:rFonts w:asciiTheme="majorHAnsi" w:hAnsiTheme="majorHAnsi"/>
          <w:bCs/>
        </w:rPr>
        <w:t xml:space="preserve"> görev sürelerinin üç yıllığına uzatılmasına karar verildi. Merkez Yönetim Kurulu üyeleri dört ayrı bölümden aşağıdaki şekilde belirlendi.</w:t>
      </w:r>
    </w:p>
    <w:p w:rsidR="005D2BB1" w:rsidRPr="00976204" w:rsidRDefault="005D2BB1" w:rsidP="005D2BB1">
      <w:pPr>
        <w:jc w:val="both"/>
        <w:rPr>
          <w:rFonts w:asciiTheme="majorHAnsi" w:hAnsiTheme="majorHAnsi"/>
          <w:bCs/>
        </w:rPr>
      </w:pPr>
      <w:r>
        <w:rPr>
          <w:rFonts w:asciiTheme="majorHAnsi" w:hAnsiTheme="majorHAnsi"/>
          <w:bCs/>
        </w:rPr>
        <w:t xml:space="preserve">          </w:t>
      </w:r>
      <w:r w:rsidRPr="00976204">
        <w:rPr>
          <w:rFonts w:asciiTheme="majorHAnsi" w:hAnsiTheme="majorHAnsi"/>
          <w:bCs/>
        </w:rPr>
        <w:t xml:space="preserve">Genel Kurulda, merkezin görünürlüğünü arttırmak amacıyla merkezin araştırma temalarına uygun olan ( Sürdürülebilir kalkınma, kent çalışmaları ve göç) konularda çeşitli </w:t>
      </w:r>
      <w:proofErr w:type="spellStart"/>
      <w:r w:rsidRPr="00976204">
        <w:rPr>
          <w:rFonts w:asciiTheme="majorHAnsi" w:hAnsiTheme="majorHAnsi"/>
          <w:bCs/>
        </w:rPr>
        <w:t>webinarlar</w:t>
      </w:r>
      <w:proofErr w:type="spellEnd"/>
      <w:r w:rsidRPr="00976204">
        <w:rPr>
          <w:rFonts w:asciiTheme="majorHAnsi" w:hAnsiTheme="majorHAnsi"/>
          <w:bCs/>
        </w:rPr>
        <w:t xml:space="preserve"> düzenlenmesine karar verildi. Merkez üyelerinin </w:t>
      </w:r>
      <w:proofErr w:type="spellStart"/>
      <w:r w:rsidRPr="00976204">
        <w:rPr>
          <w:rFonts w:asciiTheme="majorHAnsi" w:hAnsiTheme="majorHAnsi"/>
          <w:bCs/>
        </w:rPr>
        <w:t>varolan</w:t>
      </w:r>
      <w:proofErr w:type="spellEnd"/>
      <w:r w:rsidRPr="00976204">
        <w:rPr>
          <w:rFonts w:asciiTheme="majorHAnsi" w:hAnsiTheme="majorHAnsi"/>
          <w:bCs/>
        </w:rPr>
        <w:t xml:space="preserve"> akademik ağlarının merkez üzerinden daha da güçlendirilmesi amacıyla, merkez faaliyetlerinin bu araştırma ağlarına tanıtılması, bu araştırma ağlarındaki çalışmaların da </w:t>
      </w:r>
      <w:proofErr w:type="spellStart"/>
      <w:r w:rsidRPr="00976204">
        <w:rPr>
          <w:rFonts w:asciiTheme="majorHAnsi" w:hAnsiTheme="majorHAnsi"/>
          <w:bCs/>
        </w:rPr>
        <w:t>webinar</w:t>
      </w:r>
      <w:proofErr w:type="spellEnd"/>
      <w:r w:rsidRPr="00976204">
        <w:rPr>
          <w:rFonts w:asciiTheme="majorHAnsi" w:hAnsiTheme="majorHAnsi"/>
          <w:bCs/>
        </w:rPr>
        <w:t xml:space="preserve"> ve konuşmalar üzerinden üniversitemizde sunulmasına karar verildi. 2022 ya da 2023 yıllarında için her yıl düzenlenen “</w:t>
      </w:r>
      <w:proofErr w:type="spellStart"/>
      <w:r w:rsidRPr="00976204">
        <w:rPr>
          <w:rFonts w:asciiTheme="majorHAnsi" w:hAnsiTheme="majorHAnsi"/>
          <w:bCs/>
        </w:rPr>
        <w:t>Degrowth</w:t>
      </w:r>
      <w:proofErr w:type="spellEnd"/>
      <w:r w:rsidRPr="00976204">
        <w:rPr>
          <w:rFonts w:asciiTheme="majorHAnsi" w:hAnsiTheme="majorHAnsi"/>
          <w:bCs/>
        </w:rPr>
        <w:t>” konferansına ev sahipliği yapmak amacıyla ev sahipliği yapmak üzere başvurulmasına ve bu süreçte merkezimin katlı sunmasına karar verildi.</w:t>
      </w:r>
    </w:p>
    <w:p w:rsidR="005D2BB1" w:rsidRPr="00976204" w:rsidRDefault="005D2BB1" w:rsidP="005D2BB1">
      <w:pPr>
        <w:jc w:val="both"/>
        <w:rPr>
          <w:rFonts w:asciiTheme="majorHAnsi" w:hAnsiTheme="majorHAnsi"/>
          <w:bCs/>
        </w:rPr>
      </w:pPr>
      <w:r>
        <w:rPr>
          <w:rFonts w:asciiTheme="majorHAnsi" w:hAnsiTheme="majorHAnsi"/>
          <w:bCs/>
        </w:rPr>
        <w:t xml:space="preserve">          </w:t>
      </w:r>
      <w:r w:rsidRPr="00976204">
        <w:rPr>
          <w:rFonts w:asciiTheme="majorHAnsi" w:hAnsiTheme="majorHAnsi"/>
          <w:bCs/>
        </w:rPr>
        <w:t xml:space="preserve">Daha önceki faaliyet raporlarında görüldüğü üzere, merkez üyelerimizden Prof. Dr. Fikret Adaman, Dr. Bengi Akbulut, Prof. Dr. </w:t>
      </w:r>
      <w:proofErr w:type="spellStart"/>
      <w:r w:rsidRPr="00976204">
        <w:rPr>
          <w:rFonts w:asciiTheme="majorHAnsi" w:hAnsiTheme="majorHAnsi"/>
          <w:bCs/>
        </w:rPr>
        <w:t>Begün</w:t>
      </w:r>
      <w:proofErr w:type="spellEnd"/>
      <w:r w:rsidRPr="00976204">
        <w:rPr>
          <w:rFonts w:asciiTheme="majorHAnsi" w:hAnsiTheme="majorHAnsi"/>
          <w:bCs/>
        </w:rPr>
        <w:t xml:space="preserve"> </w:t>
      </w:r>
      <w:proofErr w:type="spellStart"/>
      <w:r w:rsidRPr="00976204">
        <w:rPr>
          <w:rFonts w:asciiTheme="majorHAnsi" w:hAnsiTheme="majorHAnsi"/>
          <w:bCs/>
        </w:rPr>
        <w:t>Özkaynak</w:t>
      </w:r>
      <w:proofErr w:type="spellEnd"/>
      <w:r w:rsidRPr="00976204">
        <w:rPr>
          <w:rFonts w:asciiTheme="majorHAnsi" w:hAnsiTheme="majorHAnsi"/>
          <w:bCs/>
        </w:rPr>
        <w:t xml:space="preserve">, Doç. Dr. Zühre Aksoy ve Doç. Dr. Zeynep </w:t>
      </w:r>
      <w:proofErr w:type="spellStart"/>
      <w:r w:rsidRPr="00976204">
        <w:rPr>
          <w:rFonts w:asciiTheme="majorHAnsi" w:hAnsiTheme="majorHAnsi"/>
          <w:bCs/>
        </w:rPr>
        <w:t>Kadirbeyoğlu</w:t>
      </w:r>
      <w:proofErr w:type="spellEnd"/>
      <w:r w:rsidRPr="00976204">
        <w:rPr>
          <w:rFonts w:asciiTheme="majorHAnsi" w:hAnsiTheme="majorHAnsi"/>
          <w:bCs/>
        </w:rPr>
        <w:t xml:space="preserve"> çevre ve sürdürülebilirlik üzerine beraber ortak yayın yapmaktadır. Yine Prof. Dr. Mine Eder ve Prof. Dr. Özlem Öz, kentsel değişim üzerine, Prof. Dr. Özlem Öz ve Doç. Dr. Zühre Aksoy tarımsal üretimde sürdürülebilirlik üzerine ortak yayınlar yapmaktadır.</w:t>
      </w:r>
    </w:p>
    <w:p w:rsidR="005D2BB1" w:rsidRPr="00976204" w:rsidRDefault="005D2BB1" w:rsidP="005D2BB1">
      <w:pPr>
        <w:jc w:val="both"/>
        <w:rPr>
          <w:rFonts w:asciiTheme="majorHAnsi" w:hAnsiTheme="majorHAnsi"/>
          <w:bCs/>
        </w:rPr>
      </w:pPr>
      <w:r>
        <w:rPr>
          <w:rFonts w:asciiTheme="majorHAnsi" w:hAnsiTheme="majorHAnsi"/>
          <w:bCs/>
        </w:rPr>
        <w:t xml:space="preserve">          </w:t>
      </w:r>
      <w:r w:rsidRPr="00976204">
        <w:rPr>
          <w:rFonts w:asciiTheme="majorHAnsi" w:hAnsiTheme="majorHAnsi"/>
          <w:bCs/>
        </w:rPr>
        <w:t xml:space="preserve">Merkez üyelerinden Prof. Dr. Fikret Adaman, Prof. Dr. Begüm </w:t>
      </w:r>
      <w:proofErr w:type="spellStart"/>
      <w:r w:rsidRPr="00976204">
        <w:rPr>
          <w:rFonts w:asciiTheme="majorHAnsi" w:hAnsiTheme="majorHAnsi"/>
          <w:bCs/>
        </w:rPr>
        <w:t>Özkaynak</w:t>
      </w:r>
      <w:proofErr w:type="spellEnd"/>
      <w:r w:rsidRPr="00976204">
        <w:rPr>
          <w:rFonts w:asciiTheme="majorHAnsi" w:hAnsiTheme="majorHAnsi"/>
          <w:bCs/>
        </w:rPr>
        <w:t xml:space="preserve">, Doç. Dr. Zeynep </w:t>
      </w:r>
      <w:proofErr w:type="spellStart"/>
      <w:r w:rsidRPr="00976204">
        <w:rPr>
          <w:rFonts w:asciiTheme="majorHAnsi" w:hAnsiTheme="majorHAnsi"/>
          <w:bCs/>
        </w:rPr>
        <w:t>Kadirbeyoğlu</w:t>
      </w:r>
      <w:proofErr w:type="spellEnd"/>
      <w:r w:rsidRPr="00976204">
        <w:rPr>
          <w:rFonts w:asciiTheme="majorHAnsi" w:hAnsiTheme="majorHAnsi"/>
          <w:bCs/>
        </w:rPr>
        <w:t>, Doç. Dr. Zühre Aksoy ve Prof. Dr. Mine Eder’in de katkıda bulunacağı https://www.degrowth.info/en/conferences/ “</w:t>
      </w:r>
      <w:proofErr w:type="spellStart"/>
      <w:r w:rsidRPr="00976204">
        <w:rPr>
          <w:rFonts w:asciiTheme="majorHAnsi" w:hAnsiTheme="majorHAnsi"/>
          <w:bCs/>
        </w:rPr>
        <w:t>degrowth</w:t>
      </w:r>
      <w:proofErr w:type="spellEnd"/>
      <w:r w:rsidRPr="00976204">
        <w:rPr>
          <w:rFonts w:asciiTheme="majorHAnsi" w:hAnsiTheme="majorHAnsi"/>
          <w:bCs/>
        </w:rPr>
        <w:t>” konferanslarına 2022 ya da 2023 yılında ev sahipliği yapmak üzere başvuru çalışmaları devam etmektedir.</w:t>
      </w:r>
    </w:p>
    <w:p w:rsidR="005D2BB1" w:rsidRPr="00976204" w:rsidRDefault="005D2BB1" w:rsidP="005D2BB1">
      <w:pPr>
        <w:jc w:val="both"/>
        <w:rPr>
          <w:rFonts w:asciiTheme="majorHAnsi" w:hAnsiTheme="majorHAnsi"/>
        </w:rPr>
      </w:pPr>
      <w:r>
        <w:rPr>
          <w:rFonts w:asciiTheme="majorHAnsi" w:hAnsiTheme="majorHAnsi"/>
        </w:rPr>
        <w:lastRenderedPageBreak/>
        <w:t xml:space="preserve">          </w:t>
      </w:r>
      <w:r w:rsidRPr="00976204">
        <w:rPr>
          <w:rFonts w:asciiTheme="majorHAnsi" w:hAnsiTheme="majorHAnsi"/>
        </w:rPr>
        <w:t xml:space="preserve">Prof. Dr. Fikret Adaman ve Prof. Dr. Mine Eder, aynı zamanda üniversitemizin </w:t>
      </w:r>
      <w:proofErr w:type="spellStart"/>
      <w:r w:rsidRPr="00976204">
        <w:rPr>
          <w:rFonts w:asciiTheme="majorHAnsi" w:hAnsiTheme="majorHAnsi"/>
        </w:rPr>
        <w:t>Sustainable</w:t>
      </w:r>
      <w:proofErr w:type="spellEnd"/>
      <w:r w:rsidRPr="00976204">
        <w:rPr>
          <w:rFonts w:asciiTheme="majorHAnsi" w:hAnsiTheme="majorHAnsi"/>
        </w:rPr>
        <w:t xml:space="preserve"> Development Network üyesidir ve bu iki öğretim üyesi bu kapsamda çeşitli eğitimler vermektedir. En son verilen eğitim, Marmara Belediyeler Birliği ve BÜYEM kapsamında belediyelere verilmektedir.</w:t>
      </w:r>
    </w:p>
    <w:p w:rsidR="005D2BB1" w:rsidRPr="00976204" w:rsidRDefault="005D2BB1" w:rsidP="005D2BB1">
      <w:pPr>
        <w:jc w:val="both"/>
        <w:rPr>
          <w:rFonts w:asciiTheme="majorHAnsi" w:hAnsiTheme="majorHAnsi"/>
        </w:rPr>
      </w:pPr>
      <w:r>
        <w:rPr>
          <w:rFonts w:asciiTheme="majorHAnsi" w:hAnsiTheme="majorHAnsi"/>
        </w:rPr>
        <w:t xml:space="preserve">          </w:t>
      </w:r>
      <w:r w:rsidRPr="00976204">
        <w:rPr>
          <w:rFonts w:asciiTheme="majorHAnsi" w:hAnsiTheme="majorHAnsi"/>
        </w:rPr>
        <w:t>Merkezimiz üyelerinden Prof. Dr. Mine Eder’in yürüttüğü</w:t>
      </w:r>
      <w:r>
        <w:rPr>
          <w:rFonts w:asciiTheme="majorHAnsi" w:hAnsiTheme="majorHAnsi"/>
        </w:rPr>
        <w:t xml:space="preserve"> </w:t>
      </w:r>
      <w:r w:rsidRPr="00976204">
        <w:rPr>
          <w:rFonts w:asciiTheme="majorHAnsi" w:hAnsiTheme="majorHAnsi"/>
        </w:rPr>
        <w:t>“</w:t>
      </w:r>
      <w:proofErr w:type="spellStart"/>
      <w:r w:rsidRPr="00976204">
        <w:rPr>
          <w:rFonts w:asciiTheme="majorHAnsi" w:hAnsiTheme="majorHAnsi"/>
        </w:rPr>
        <w:t>Refugee</w:t>
      </w:r>
      <w:proofErr w:type="spellEnd"/>
      <w:r w:rsidRPr="00976204">
        <w:rPr>
          <w:rFonts w:asciiTheme="majorHAnsi" w:hAnsiTheme="majorHAnsi"/>
        </w:rPr>
        <w:t xml:space="preserve"> Migration </w:t>
      </w:r>
      <w:proofErr w:type="spellStart"/>
      <w:r w:rsidRPr="00976204">
        <w:rPr>
          <w:rFonts w:asciiTheme="majorHAnsi" w:hAnsiTheme="majorHAnsi"/>
        </w:rPr>
        <w:t>and</w:t>
      </w:r>
      <w:proofErr w:type="spellEnd"/>
      <w:r w:rsidRPr="00976204">
        <w:rPr>
          <w:rFonts w:asciiTheme="majorHAnsi" w:hAnsiTheme="majorHAnsi"/>
        </w:rPr>
        <w:t xml:space="preserve"> </w:t>
      </w:r>
      <w:proofErr w:type="spellStart"/>
      <w:r w:rsidRPr="00976204">
        <w:rPr>
          <w:rFonts w:asciiTheme="majorHAnsi" w:hAnsiTheme="majorHAnsi"/>
        </w:rPr>
        <w:t>Cities</w:t>
      </w:r>
      <w:proofErr w:type="spellEnd"/>
      <w:r w:rsidRPr="00976204">
        <w:rPr>
          <w:rFonts w:asciiTheme="majorHAnsi" w:hAnsiTheme="majorHAnsi"/>
        </w:rPr>
        <w:t xml:space="preserve">: </w:t>
      </w:r>
      <w:proofErr w:type="spellStart"/>
      <w:r w:rsidRPr="00976204">
        <w:rPr>
          <w:rFonts w:asciiTheme="majorHAnsi" w:hAnsiTheme="majorHAnsi"/>
        </w:rPr>
        <w:t>Social</w:t>
      </w:r>
      <w:proofErr w:type="spellEnd"/>
      <w:r w:rsidRPr="00976204">
        <w:rPr>
          <w:rFonts w:asciiTheme="majorHAnsi" w:hAnsiTheme="majorHAnsi"/>
        </w:rPr>
        <w:t xml:space="preserve"> </w:t>
      </w:r>
      <w:proofErr w:type="spellStart"/>
      <w:r w:rsidRPr="00976204">
        <w:rPr>
          <w:rFonts w:asciiTheme="majorHAnsi" w:hAnsiTheme="majorHAnsi"/>
        </w:rPr>
        <w:t>Institutions</w:t>
      </w:r>
      <w:proofErr w:type="spellEnd"/>
      <w:r w:rsidRPr="00976204">
        <w:rPr>
          <w:rFonts w:asciiTheme="majorHAnsi" w:hAnsiTheme="majorHAnsi"/>
        </w:rPr>
        <w:t xml:space="preserve">, </w:t>
      </w:r>
      <w:proofErr w:type="spellStart"/>
      <w:r w:rsidRPr="00976204">
        <w:rPr>
          <w:rFonts w:asciiTheme="majorHAnsi" w:hAnsiTheme="majorHAnsi"/>
        </w:rPr>
        <w:t>Political</w:t>
      </w:r>
      <w:proofErr w:type="spellEnd"/>
      <w:r w:rsidRPr="00976204">
        <w:rPr>
          <w:rFonts w:asciiTheme="majorHAnsi" w:hAnsiTheme="majorHAnsi"/>
        </w:rPr>
        <w:t xml:space="preserve"> </w:t>
      </w:r>
      <w:proofErr w:type="spellStart"/>
      <w:r w:rsidRPr="00976204">
        <w:rPr>
          <w:rFonts w:asciiTheme="majorHAnsi" w:hAnsiTheme="majorHAnsi"/>
        </w:rPr>
        <w:t>Governance</w:t>
      </w:r>
      <w:proofErr w:type="spellEnd"/>
      <w:r w:rsidRPr="00976204">
        <w:rPr>
          <w:rFonts w:asciiTheme="majorHAnsi" w:hAnsiTheme="majorHAnsi"/>
        </w:rPr>
        <w:t xml:space="preserve"> </w:t>
      </w:r>
      <w:proofErr w:type="spellStart"/>
      <w:r w:rsidRPr="00976204">
        <w:rPr>
          <w:rFonts w:asciiTheme="majorHAnsi" w:hAnsiTheme="majorHAnsi"/>
        </w:rPr>
        <w:t>and</w:t>
      </w:r>
      <w:proofErr w:type="spellEnd"/>
      <w:r w:rsidRPr="00976204">
        <w:rPr>
          <w:rFonts w:asciiTheme="majorHAnsi" w:hAnsiTheme="majorHAnsi"/>
        </w:rPr>
        <w:t xml:space="preserve"> Integration in Jordan, </w:t>
      </w:r>
      <w:proofErr w:type="spellStart"/>
      <w:r w:rsidRPr="00976204">
        <w:rPr>
          <w:rFonts w:asciiTheme="majorHAnsi" w:hAnsiTheme="majorHAnsi"/>
        </w:rPr>
        <w:t>Turkey</w:t>
      </w:r>
      <w:proofErr w:type="spellEnd"/>
      <w:r w:rsidRPr="00976204">
        <w:rPr>
          <w:rFonts w:asciiTheme="majorHAnsi" w:hAnsiTheme="majorHAnsi"/>
        </w:rPr>
        <w:t xml:space="preserve"> </w:t>
      </w:r>
      <w:proofErr w:type="spellStart"/>
      <w:r w:rsidRPr="00976204">
        <w:rPr>
          <w:rFonts w:asciiTheme="majorHAnsi" w:hAnsiTheme="majorHAnsi"/>
        </w:rPr>
        <w:t>and</w:t>
      </w:r>
      <w:proofErr w:type="spellEnd"/>
      <w:r w:rsidRPr="00976204">
        <w:rPr>
          <w:rFonts w:asciiTheme="majorHAnsi" w:hAnsiTheme="majorHAnsi"/>
        </w:rPr>
        <w:t xml:space="preserve"> </w:t>
      </w:r>
      <w:proofErr w:type="spellStart"/>
      <w:r w:rsidRPr="00976204">
        <w:rPr>
          <w:rFonts w:asciiTheme="majorHAnsi" w:hAnsiTheme="majorHAnsi"/>
        </w:rPr>
        <w:t>Sweden</w:t>
      </w:r>
      <w:proofErr w:type="spellEnd"/>
      <w:r w:rsidRPr="00976204">
        <w:rPr>
          <w:rFonts w:asciiTheme="majorHAnsi" w:hAnsiTheme="majorHAnsi"/>
        </w:rPr>
        <w:t xml:space="preserve"> (SIPGI)” projesi,  </w:t>
      </w:r>
      <w:proofErr w:type="spellStart"/>
      <w:r w:rsidRPr="00976204">
        <w:rPr>
          <w:rFonts w:asciiTheme="majorHAnsi" w:hAnsiTheme="majorHAnsi"/>
        </w:rPr>
        <w:t>Swedish</w:t>
      </w:r>
      <w:proofErr w:type="spellEnd"/>
      <w:r w:rsidRPr="00976204">
        <w:rPr>
          <w:rFonts w:asciiTheme="majorHAnsi" w:hAnsiTheme="majorHAnsi"/>
        </w:rPr>
        <w:t xml:space="preserve"> </w:t>
      </w:r>
      <w:proofErr w:type="spellStart"/>
      <w:r w:rsidRPr="00976204">
        <w:rPr>
          <w:rFonts w:asciiTheme="majorHAnsi" w:hAnsiTheme="majorHAnsi"/>
        </w:rPr>
        <w:t>research</w:t>
      </w:r>
      <w:proofErr w:type="spellEnd"/>
      <w:r w:rsidRPr="00976204">
        <w:rPr>
          <w:rFonts w:asciiTheme="majorHAnsi" w:hAnsiTheme="majorHAnsi"/>
        </w:rPr>
        <w:t xml:space="preserve"> </w:t>
      </w:r>
      <w:proofErr w:type="spellStart"/>
      <w:r w:rsidRPr="00976204">
        <w:rPr>
          <w:rFonts w:asciiTheme="majorHAnsi" w:hAnsiTheme="majorHAnsi"/>
        </w:rPr>
        <w:t>council’ın</w:t>
      </w:r>
      <w:proofErr w:type="spellEnd"/>
      <w:r w:rsidRPr="00976204">
        <w:rPr>
          <w:rFonts w:asciiTheme="majorHAnsi" w:hAnsiTheme="majorHAnsi"/>
        </w:rPr>
        <w:t xml:space="preserve"> finanse ettiği ve </w:t>
      </w:r>
      <w:proofErr w:type="spellStart"/>
      <w:r w:rsidRPr="00976204">
        <w:rPr>
          <w:rFonts w:asciiTheme="majorHAnsi" w:hAnsiTheme="majorHAnsi"/>
        </w:rPr>
        <w:t>Göteburg</w:t>
      </w:r>
      <w:proofErr w:type="spellEnd"/>
      <w:r w:rsidRPr="00976204">
        <w:rPr>
          <w:rFonts w:asciiTheme="majorHAnsi" w:hAnsiTheme="majorHAnsi"/>
        </w:rPr>
        <w:t xml:space="preserve"> Üniversitesi ile birlikte yürütülen bir projedir ve üç ülkede kentli mültecilerin sorunları üzerine yoğunlaşmaktadır.</w:t>
      </w:r>
    </w:p>
    <w:p w:rsidR="005D2BB1" w:rsidRPr="00976204" w:rsidRDefault="005D2BB1" w:rsidP="005D2BB1">
      <w:pPr>
        <w:shd w:val="clear" w:color="auto" w:fill="FFFFFF"/>
        <w:jc w:val="both"/>
        <w:rPr>
          <w:rFonts w:asciiTheme="majorHAnsi" w:hAnsiTheme="majorHAnsi" w:cs="Arial"/>
          <w:color w:val="222222"/>
        </w:rPr>
      </w:pPr>
      <w:r>
        <w:rPr>
          <w:rFonts w:asciiTheme="majorHAnsi" w:hAnsiTheme="majorHAnsi"/>
        </w:rPr>
        <w:t xml:space="preserve">          </w:t>
      </w:r>
      <w:r w:rsidRPr="00976204">
        <w:rPr>
          <w:rFonts w:asciiTheme="majorHAnsi" w:hAnsiTheme="majorHAnsi"/>
        </w:rPr>
        <w:t xml:space="preserve">Merkez üyelerimizden Fikret Adaman katkılarıyla, merkezimiz çeşitli ortak araştırmaların yürütüleceği  “Security in </w:t>
      </w:r>
      <w:proofErr w:type="spellStart"/>
      <w:r w:rsidRPr="00976204">
        <w:rPr>
          <w:rFonts w:asciiTheme="majorHAnsi" w:hAnsiTheme="majorHAnsi"/>
        </w:rPr>
        <w:t>context</w:t>
      </w:r>
      <w:proofErr w:type="spellEnd"/>
      <w:r w:rsidRPr="00976204">
        <w:rPr>
          <w:rFonts w:asciiTheme="majorHAnsi" w:hAnsiTheme="majorHAnsi"/>
        </w:rPr>
        <w:t xml:space="preserve">” isimli bir </w:t>
      </w:r>
      <w:proofErr w:type="spellStart"/>
      <w:r w:rsidRPr="00976204">
        <w:rPr>
          <w:rFonts w:asciiTheme="majorHAnsi" w:hAnsiTheme="majorHAnsi"/>
        </w:rPr>
        <w:t>network’e</w:t>
      </w:r>
      <w:proofErr w:type="spellEnd"/>
      <w:r w:rsidRPr="00976204">
        <w:rPr>
          <w:rFonts w:asciiTheme="majorHAnsi" w:hAnsiTheme="majorHAnsi"/>
        </w:rPr>
        <w:t xml:space="preserve"> </w:t>
      </w:r>
      <w:proofErr w:type="gramStart"/>
      <w:r w:rsidRPr="00976204">
        <w:rPr>
          <w:rFonts w:asciiTheme="majorHAnsi" w:hAnsiTheme="majorHAnsi"/>
        </w:rPr>
        <w:t>dahil</w:t>
      </w:r>
      <w:proofErr w:type="gramEnd"/>
      <w:r w:rsidRPr="00976204">
        <w:rPr>
          <w:rFonts w:asciiTheme="majorHAnsi" w:hAnsiTheme="majorHAnsi"/>
        </w:rPr>
        <w:t xml:space="preserve"> olmuştur.  Partnerler ve daha fazla bilgi için:</w:t>
      </w:r>
      <w:hyperlink r:id="rId11" w:history="1">
        <w:r w:rsidRPr="00D73A64">
          <w:rPr>
            <w:rStyle w:val="Kpr"/>
            <w:rFonts w:asciiTheme="majorHAnsi" w:hAnsiTheme="majorHAnsi" w:cs="Arial"/>
          </w:rPr>
          <w:t xml:space="preserve"> https://www.securityincontext.com/network</w:t>
        </w:r>
      </w:hyperlink>
      <w:r w:rsidRPr="00976204">
        <w:rPr>
          <w:rFonts w:asciiTheme="majorHAnsi" w:hAnsiTheme="majorHAnsi" w:cs="Arial"/>
          <w:color w:val="222222"/>
        </w:rPr>
        <w:t xml:space="preserve"> </w:t>
      </w:r>
      <w:r>
        <w:rPr>
          <w:rFonts w:asciiTheme="majorHAnsi" w:hAnsiTheme="majorHAnsi" w:cs="Arial"/>
          <w:color w:val="222222"/>
        </w:rPr>
        <w:t xml:space="preserve"> </w:t>
      </w:r>
      <w:r w:rsidRPr="00976204">
        <w:rPr>
          <w:rFonts w:asciiTheme="majorHAnsi" w:hAnsiTheme="majorHAnsi" w:cs="Arial"/>
          <w:color w:val="222222"/>
        </w:rPr>
        <w:t xml:space="preserve">sayfasına inceleyebilirsiniz.  Bu </w:t>
      </w:r>
      <w:proofErr w:type="spellStart"/>
      <w:r w:rsidRPr="00976204">
        <w:rPr>
          <w:rFonts w:asciiTheme="majorHAnsi" w:hAnsiTheme="majorHAnsi" w:cs="Arial"/>
          <w:color w:val="222222"/>
        </w:rPr>
        <w:t>network’te</w:t>
      </w:r>
      <w:proofErr w:type="spellEnd"/>
      <w:r w:rsidRPr="00976204">
        <w:rPr>
          <w:rFonts w:asciiTheme="majorHAnsi" w:hAnsiTheme="majorHAnsi" w:cs="Arial"/>
          <w:color w:val="222222"/>
        </w:rPr>
        <w:t xml:space="preserve"> Fikret Adaman ve Mine Eder birlikte “güvenlik” </w:t>
      </w:r>
      <w:proofErr w:type="spellStart"/>
      <w:r w:rsidRPr="00976204">
        <w:rPr>
          <w:rFonts w:asciiTheme="majorHAnsi" w:hAnsiTheme="majorHAnsi" w:cs="Arial"/>
          <w:color w:val="222222"/>
        </w:rPr>
        <w:t>kavramanının</w:t>
      </w:r>
      <w:proofErr w:type="spellEnd"/>
      <w:r w:rsidRPr="00976204">
        <w:rPr>
          <w:rFonts w:asciiTheme="majorHAnsi" w:hAnsiTheme="majorHAnsi" w:cs="Arial"/>
          <w:color w:val="222222"/>
        </w:rPr>
        <w:t xml:space="preserve"> ekonomi politiği üzerine çalışmalar yürütecektir.</w:t>
      </w:r>
    </w:p>
    <w:p w:rsidR="005D2BB1" w:rsidRPr="00976204" w:rsidRDefault="005D2BB1" w:rsidP="005D2BB1">
      <w:pPr>
        <w:shd w:val="clear" w:color="auto" w:fill="FFFFFF"/>
        <w:jc w:val="both"/>
        <w:rPr>
          <w:rFonts w:asciiTheme="majorHAnsi" w:eastAsia="Calibri" w:hAnsiTheme="majorHAnsi" w:cs="Calibri"/>
        </w:rPr>
      </w:pPr>
      <w:r>
        <w:rPr>
          <w:rFonts w:asciiTheme="majorHAnsi" w:hAnsiTheme="majorHAnsi" w:cs="Arial"/>
          <w:color w:val="222222"/>
        </w:rPr>
        <w:t xml:space="preserve">          </w:t>
      </w:r>
      <w:r w:rsidRPr="00976204">
        <w:rPr>
          <w:rFonts w:asciiTheme="majorHAnsi" w:hAnsiTheme="majorHAnsi" w:cs="Arial"/>
          <w:color w:val="222222"/>
        </w:rPr>
        <w:t xml:space="preserve">Merkez üyelerimizden Prof. Dr. Begüm </w:t>
      </w:r>
      <w:proofErr w:type="spellStart"/>
      <w:r w:rsidRPr="00976204">
        <w:rPr>
          <w:rFonts w:asciiTheme="majorHAnsi" w:hAnsiTheme="majorHAnsi" w:cs="Arial"/>
          <w:color w:val="222222"/>
        </w:rPr>
        <w:t>Özkaynak</w:t>
      </w:r>
      <w:proofErr w:type="spellEnd"/>
      <w:r w:rsidRPr="00976204">
        <w:rPr>
          <w:rFonts w:asciiTheme="majorHAnsi" w:hAnsiTheme="majorHAnsi" w:cs="Arial"/>
          <w:color w:val="222222"/>
        </w:rPr>
        <w:t xml:space="preserve">,  Oxford Üniversitesi’nden yine merkezimin dış üyelerinden Doç. Dr. Nihan </w:t>
      </w:r>
      <w:proofErr w:type="spellStart"/>
      <w:r w:rsidRPr="00976204">
        <w:rPr>
          <w:rFonts w:asciiTheme="majorHAnsi" w:hAnsiTheme="majorHAnsi" w:cs="Arial"/>
          <w:color w:val="222222"/>
        </w:rPr>
        <w:t>Alyelken</w:t>
      </w:r>
      <w:proofErr w:type="spellEnd"/>
      <w:r w:rsidRPr="00976204">
        <w:rPr>
          <w:rFonts w:asciiTheme="majorHAnsi" w:hAnsiTheme="majorHAnsi" w:cs="Arial"/>
          <w:color w:val="222222"/>
        </w:rPr>
        <w:t xml:space="preserve"> ile ortak olarak “</w:t>
      </w:r>
      <w:proofErr w:type="spellStart"/>
      <w:r w:rsidRPr="00976204">
        <w:rPr>
          <w:rFonts w:asciiTheme="majorHAnsi" w:eastAsia="Calibri" w:hAnsiTheme="majorHAnsi" w:cs="Calibri"/>
        </w:rPr>
        <w:t>Everyday</w:t>
      </w:r>
      <w:proofErr w:type="spellEnd"/>
      <w:r w:rsidRPr="00976204">
        <w:rPr>
          <w:rFonts w:asciiTheme="majorHAnsi" w:eastAsia="Calibri" w:hAnsiTheme="majorHAnsi" w:cs="Calibri"/>
        </w:rPr>
        <w:t xml:space="preserve"> </w:t>
      </w:r>
      <w:proofErr w:type="spellStart"/>
      <w:r w:rsidRPr="00976204">
        <w:rPr>
          <w:rFonts w:asciiTheme="majorHAnsi" w:eastAsia="Calibri" w:hAnsiTheme="majorHAnsi" w:cs="Calibri"/>
        </w:rPr>
        <w:t>economy</w:t>
      </w:r>
      <w:proofErr w:type="spellEnd"/>
      <w:r w:rsidRPr="00976204">
        <w:rPr>
          <w:rFonts w:asciiTheme="majorHAnsi" w:eastAsia="Calibri" w:hAnsiTheme="majorHAnsi" w:cs="Calibri"/>
        </w:rPr>
        <w:t xml:space="preserve"> of </w:t>
      </w:r>
      <w:proofErr w:type="gramStart"/>
      <w:r w:rsidRPr="00976204">
        <w:rPr>
          <w:rFonts w:asciiTheme="majorHAnsi" w:eastAsia="Calibri" w:hAnsiTheme="majorHAnsi" w:cs="Calibri"/>
        </w:rPr>
        <w:t>mega</w:t>
      </w:r>
      <w:proofErr w:type="gramEnd"/>
      <w:r w:rsidRPr="00976204">
        <w:rPr>
          <w:rFonts w:asciiTheme="majorHAnsi" w:eastAsia="Calibri" w:hAnsiTheme="majorHAnsi" w:cs="Calibri"/>
        </w:rPr>
        <w:t>-</w:t>
      </w:r>
      <w:proofErr w:type="spellStart"/>
      <w:r w:rsidRPr="00976204">
        <w:rPr>
          <w:rFonts w:asciiTheme="majorHAnsi" w:eastAsia="Calibri" w:hAnsiTheme="majorHAnsi" w:cs="Calibri"/>
        </w:rPr>
        <w:t>projects</w:t>
      </w:r>
      <w:proofErr w:type="spellEnd"/>
      <w:r w:rsidRPr="00976204">
        <w:rPr>
          <w:rFonts w:asciiTheme="majorHAnsi" w:eastAsia="Calibri" w:hAnsiTheme="majorHAnsi" w:cs="Calibri"/>
        </w:rPr>
        <w:t xml:space="preserve">: Financial </w:t>
      </w:r>
      <w:proofErr w:type="spellStart"/>
      <w:r w:rsidRPr="00976204">
        <w:rPr>
          <w:rFonts w:asciiTheme="majorHAnsi" w:eastAsia="Calibri" w:hAnsiTheme="majorHAnsi" w:cs="Calibri"/>
        </w:rPr>
        <w:t>diaries</w:t>
      </w:r>
      <w:proofErr w:type="spellEnd"/>
      <w:r w:rsidRPr="00976204">
        <w:rPr>
          <w:rFonts w:asciiTheme="majorHAnsi" w:eastAsia="Calibri" w:hAnsiTheme="majorHAnsi" w:cs="Calibri"/>
        </w:rPr>
        <w:t xml:space="preserve"> of </w:t>
      </w:r>
      <w:proofErr w:type="spellStart"/>
      <w:r w:rsidRPr="00976204">
        <w:rPr>
          <w:rFonts w:asciiTheme="majorHAnsi" w:eastAsia="Calibri" w:hAnsiTheme="majorHAnsi" w:cs="Calibri"/>
        </w:rPr>
        <w:t>the</w:t>
      </w:r>
      <w:proofErr w:type="spellEnd"/>
      <w:r w:rsidRPr="00976204">
        <w:rPr>
          <w:rFonts w:asciiTheme="majorHAnsi" w:eastAsia="Calibri" w:hAnsiTheme="majorHAnsi" w:cs="Calibri"/>
        </w:rPr>
        <w:t xml:space="preserve"> </w:t>
      </w:r>
      <w:proofErr w:type="spellStart"/>
      <w:r w:rsidRPr="00976204">
        <w:rPr>
          <w:rFonts w:asciiTheme="majorHAnsi" w:eastAsia="Calibri" w:hAnsiTheme="majorHAnsi" w:cs="Calibri"/>
        </w:rPr>
        <w:t>builders</w:t>
      </w:r>
      <w:proofErr w:type="spellEnd"/>
      <w:r w:rsidRPr="00976204">
        <w:rPr>
          <w:rFonts w:asciiTheme="majorHAnsi" w:eastAsia="Calibri" w:hAnsiTheme="majorHAnsi" w:cs="Calibri"/>
        </w:rPr>
        <w:t xml:space="preserve"> </w:t>
      </w:r>
      <w:proofErr w:type="spellStart"/>
      <w:r w:rsidRPr="00976204">
        <w:rPr>
          <w:rFonts w:asciiTheme="majorHAnsi" w:eastAsia="Calibri" w:hAnsiTheme="majorHAnsi" w:cs="Calibri"/>
        </w:rPr>
        <w:t>and</w:t>
      </w:r>
      <w:proofErr w:type="spellEnd"/>
      <w:r w:rsidRPr="00976204">
        <w:rPr>
          <w:rFonts w:asciiTheme="majorHAnsi" w:eastAsia="Calibri" w:hAnsiTheme="majorHAnsi" w:cs="Calibri"/>
        </w:rPr>
        <w:t xml:space="preserve"> </w:t>
      </w:r>
      <w:proofErr w:type="spellStart"/>
      <w:r w:rsidRPr="00976204">
        <w:rPr>
          <w:rFonts w:asciiTheme="majorHAnsi" w:eastAsia="Calibri" w:hAnsiTheme="majorHAnsi" w:cs="Calibri"/>
        </w:rPr>
        <w:t>providers</w:t>
      </w:r>
      <w:proofErr w:type="spellEnd"/>
      <w:r w:rsidRPr="00976204">
        <w:rPr>
          <w:rFonts w:asciiTheme="majorHAnsi" w:eastAsia="Calibri" w:hAnsiTheme="majorHAnsi" w:cs="Calibri"/>
        </w:rPr>
        <w:t xml:space="preserve"> of </w:t>
      </w:r>
      <w:proofErr w:type="spellStart"/>
      <w:r w:rsidRPr="00976204">
        <w:rPr>
          <w:rFonts w:asciiTheme="majorHAnsi" w:eastAsia="Calibri" w:hAnsiTheme="majorHAnsi" w:cs="Calibri"/>
        </w:rPr>
        <w:t>cities</w:t>
      </w:r>
      <w:proofErr w:type="spellEnd"/>
      <w:r w:rsidRPr="00976204">
        <w:rPr>
          <w:rFonts w:asciiTheme="majorHAnsi" w:eastAsia="Calibri" w:hAnsiTheme="majorHAnsi" w:cs="Calibri"/>
        </w:rPr>
        <w:t>” isimli bir proje yürütecektir.</w:t>
      </w:r>
    </w:p>
    <w:p w:rsidR="005D2BB1" w:rsidRPr="00AE6394" w:rsidRDefault="005D2BB1" w:rsidP="005D2BB1">
      <w:pPr>
        <w:jc w:val="both"/>
        <w:rPr>
          <w:rFonts w:asciiTheme="majorHAnsi" w:hAnsiTheme="majorHAnsi" w:cs="Arial"/>
          <w:color w:val="333333"/>
          <w:shd w:val="clear" w:color="auto" w:fill="FFFFFF"/>
        </w:rPr>
      </w:pPr>
      <w:r>
        <w:rPr>
          <w:rFonts w:asciiTheme="majorHAnsi" w:eastAsia="Calibri" w:hAnsiTheme="majorHAnsi" w:cs="Calibri"/>
        </w:rPr>
        <w:t xml:space="preserve">          </w:t>
      </w:r>
      <w:r w:rsidRPr="00AE6394">
        <w:rPr>
          <w:rFonts w:asciiTheme="majorHAnsi" w:hAnsiTheme="majorHAnsi"/>
          <w:color w:val="000000"/>
        </w:rPr>
        <w:t xml:space="preserve">Merkez üyelerimizden Doç. Dr. Zeynep </w:t>
      </w:r>
      <w:proofErr w:type="spellStart"/>
      <w:r w:rsidRPr="00AE6394">
        <w:rPr>
          <w:rFonts w:asciiTheme="majorHAnsi" w:hAnsiTheme="majorHAnsi"/>
          <w:color w:val="000000"/>
        </w:rPr>
        <w:t>Kadirbeyoğlu</w:t>
      </w:r>
      <w:proofErr w:type="spellEnd"/>
      <w:r w:rsidRPr="00AE6394">
        <w:rPr>
          <w:rFonts w:asciiTheme="majorHAnsi" w:hAnsiTheme="majorHAnsi"/>
          <w:color w:val="000000"/>
        </w:rPr>
        <w:t xml:space="preserve"> liderliğinde, ve Prof. Dr. Fikret Adaman ve Prof. Dr. Mine Eder’in de dahil </w:t>
      </w:r>
      <w:proofErr w:type="gramStart"/>
      <w:r w:rsidRPr="00AE6394">
        <w:rPr>
          <w:rFonts w:asciiTheme="majorHAnsi" w:hAnsiTheme="majorHAnsi"/>
          <w:color w:val="000000"/>
        </w:rPr>
        <w:t xml:space="preserve">olduğu  </w:t>
      </w:r>
      <w:proofErr w:type="spellStart"/>
      <w:r w:rsidRPr="00AE6394">
        <w:rPr>
          <w:rFonts w:asciiTheme="majorHAnsi" w:hAnsiTheme="majorHAnsi"/>
          <w:color w:val="333333"/>
          <w:shd w:val="clear" w:color="auto" w:fill="FFFFFF"/>
        </w:rPr>
        <w:t>Innovative</w:t>
      </w:r>
      <w:proofErr w:type="spellEnd"/>
      <w:proofErr w:type="gramEnd"/>
      <w:r w:rsidRPr="00AE6394">
        <w:rPr>
          <w:rFonts w:asciiTheme="majorHAnsi" w:hAnsiTheme="majorHAnsi"/>
          <w:color w:val="333333"/>
          <w:shd w:val="clear" w:color="auto" w:fill="FFFFFF"/>
        </w:rPr>
        <w:t> Training Network H2020</w:t>
      </w:r>
      <w:r w:rsidRPr="00AE6394">
        <w:rPr>
          <w:rFonts w:asciiTheme="majorHAnsi" w:hAnsiTheme="majorHAnsi"/>
          <w:color w:val="000000"/>
        </w:rPr>
        <w:t xml:space="preserve">  kapsamında “</w:t>
      </w:r>
      <w:proofErr w:type="spellStart"/>
      <w:r w:rsidRPr="00AE6394">
        <w:rPr>
          <w:rFonts w:asciiTheme="majorHAnsi" w:hAnsiTheme="majorHAnsi" w:cs="Arial"/>
          <w:color w:val="333333"/>
          <w:shd w:val="clear" w:color="auto" w:fill="FFFFFF"/>
        </w:rPr>
        <w:t>Eradicating</w:t>
      </w:r>
      <w:proofErr w:type="spellEnd"/>
      <w:r w:rsidRPr="00AE6394">
        <w:rPr>
          <w:rFonts w:asciiTheme="majorHAnsi" w:hAnsiTheme="majorHAnsi" w:cs="Arial"/>
          <w:color w:val="333333"/>
          <w:shd w:val="clear" w:color="auto" w:fill="FFFFFF"/>
        </w:rPr>
        <w:t xml:space="preserve"> </w:t>
      </w:r>
      <w:proofErr w:type="spellStart"/>
      <w:r w:rsidRPr="00AE6394">
        <w:rPr>
          <w:rFonts w:asciiTheme="majorHAnsi" w:hAnsiTheme="majorHAnsi" w:cs="Arial"/>
          <w:color w:val="333333"/>
          <w:shd w:val="clear" w:color="auto" w:fill="FFFFFF"/>
        </w:rPr>
        <w:t>Poverty</w:t>
      </w:r>
      <w:proofErr w:type="spellEnd"/>
      <w:r w:rsidRPr="00AE6394">
        <w:rPr>
          <w:rFonts w:asciiTheme="majorHAnsi" w:hAnsiTheme="majorHAnsi" w:cs="Arial"/>
          <w:color w:val="333333"/>
          <w:shd w:val="clear" w:color="auto" w:fill="FFFFFF"/>
        </w:rPr>
        <w:t xml:space="preserve">: </w:t>
      </w:r>
      <w:proofErr w:type="spellStart"/>
      <w:r w:rsidRPr="00AE6394">
        <w:rPr>
          <w:rFonts w:asciiTheme="majorHAnsi" w:hAnsiTheme="majorHAnsi" w:cs="Arial"/>
          <w:color w:val="333333"/>
          <w:shd w:val="clear" w:color="auto" w:fill="FFFFFF"/>
        </w:rPr>
        <w:t>Pathways</w:t>
      </w:r>
      <w:proofErr w:type="spellEnd"/>
      <w:r w:rsidRPr="00AE6394">
        <w:rPr>
          <w:rFonts w:asciiTheme="majorHAnsi" w:hAnsiTheme="majorHAnsi" w:cs="Arial"/>
          <w:color w:val="333333"/>
          <w:shd w:val="clear" w:color="auto" w:fill="FFFFFF"/>
        </w:rPr>
        <w:t xml:space="preserve"> </w:t>
      </w:r>
      <w:proofErr w:type="spellStart"/>
      <w:r w:rsidRPr="00AE6394">
        <w:rPr>
          <w:rFonts w:asciiTheme="majorHAnsi" w:hAnsiTheme="majorHAnsi" w:cs="Arial"/>
          <w:color w:val="333333"/>
          <w:shd w:val="clear" w:color="auto" w:fill="FFFFFF"/>
        </w:rPr>
        <w:t>towards</w:t>
      </w:r>
      <w:proofErr w:type="spellEnd"/>
      <w:r w:rsidRPr="00AE6394">
        <w:rPr>
          <w:rFonts w:asciiTheme="majorHAnsi" w:hAnsiTheme="majorHAnsi" w:cs="Arial"/>
          <w:color w:val="333333"/>
          <w:shd w:val="clear" w:color="auto" w:fill="FFFFFF"/>
        </w:rPr>
        <w:t xml:space="preserve"> </w:t>
      </w:r>
      <w:proofErr w:type="spellStart"/>
      <w:r w:rsidRPr="00AE6394">
        <w:rPr>
          <w:rFonts w:asciiTheme="majorHAnsi" w:hAnsiTheme="majorHAnsi" w:cs="Arial"/>
          <w:color w:val="333333"/>
          <w:shd w:val="clear" w:color="auto" w:fill="FFFFFF"/>
        </w:rPr>
        <w:t>achieving</w:t>
      </w:r>
      <w:proofErr w:type="spellEnd"/>
      <w:r w:rsidRPr="00AE6394">
        <w:rPr>
          <w:rFonts w:asciiTheme="majorHAnsi" w:hAnsiTheme="majorHAnsi" w:cs="Arial"/>
          <w:color w:val="333333"/>
          <w:shd w:val="clear" w:color="auto" w:fill="FFFFFF"/>
        </w:rPr>
        <w:t xml:space="preserve"> </w:t>
      </w:r>
      <w:proofErr w:type="spellStart"/>
      <w:r w:rsidRPr="00AE6394">
        <w:rPr>
          <w:rFonts w:asciiTheme="majorHAnsi" w:hAnsiTheme="majorHAnsi" w:cs="Arial"/>
          <w:color w:val="333333"/>
          <w:shd w:val="clear" w:color="auto" w:fill="FFFFFF"/>
        </w:rPr>
        <w:t>the</w:t>
      </w:r>
      <w:proofErr w:type="spellEnd"/>
      <w:r w:rsidRPr="00AE6394">
        <w:rPr>
          <w:rFonts w:asciiTheme="majorHAnsi" w:hAnsiTheme="majorHAnsi" w:cs="Arial"/>
          <w:color w:val="333333"/>
          <w:shd w:val="clear" w:color="auto" w:fill="FFFFFF"/>
        </w:rPr>
        <w:t xml:space="preserve"> </w:t>
      </w:r>
      <w:proofErr w:type="spellStart"/>
      <w:r w:rsidRPr="00AE6394">
        <w:rPr>
          <w:rFonts w:asciiTheme="majorHAnsi" w:hAnsiTheme="majorHAnsi" w:cs="Arial"/>
          <w:color w:val="333333"/>
          <w:shd w:val="clear" w:color="auto" w:fill="FFFFFF"/>
        </w:rPr>
        <w:t>Sustainable</w:t>
      </w:r>
      <w:proofErr w:type="spellEnd"/>
      <w:r w:rsidRPr="00AE6394">
        <w:rPr>
          <w:rFonts w:asciiTheme="majorHAnsi" w:hAnsiTheme="majorHAnsi" w:cs="Arial"/>
          <w:color w:val="333333"/>
          <w:shd w:val="clear" w:color="auto" w:fill="FFFFFF"/>
        </w:rPr>
        <w:t xml:space="preserve"> Development </w:t>
      </w:r>
      <w:proofErr w:type="spellStart"/>
      <w:r w:rsidRPr="00AE6394">
        <w:rPr>
          <w:rFonts w:asciiTheme="majorHAnsi" w:hAnsiTheme="majorHAnsi" w:cs="Arial"/>
          <w:color w:val="333333"/>
          <w:shd w:val="clear" w:color="auto" w:fill="FFFFFF"/>
        </w:rPr>
        <w:t>Goals</w:t>
      </w:r>
      <w:proofErr w:type="spellEnd"/>
      <w:r w:rsidRPr="00AE6394">
        <w:rPr>
          <w:rFonts w:asciiTheme="majorHAnsi" w:hAnsiTheme="majorHAnsi" w:cs="Arial"/>
          <w:color w:val="333333"/>
          <w:shd w:val="clear" w:color="auto" w:fill="FFFFFF"/>
        </w:rPr>
        <w:t>” başlıklı eğitim projesi başvurusu başarılı olmuştur. Bu kapsamda tümüyle proje tarafından finanse edilecek ve “</w:t>
      </w:r>
      <w:proofErr w:type="spellStart"/>
      <w:r w:rsidRPr="00AE6394">
        <w:rPr>
          <w:rFonts w:asciiTheme="majorHAnsi" w:hAnsiTheme="majorHAnsi" w:cs="Arial"/>
          <w:color w:val="333333"/>
          <w:shd w:val="clear" w:color="auto" w:fill="FFFFFF"/>
        </w:rPr>
        <w:t>Sub-Saharan</w:t>
      </w:r>
      <w:proofErr w:type="spellEnd"/>
      <w:r w:rsidRPr="00AE6394">
        <w:rPr>
          <w:rFonts w:asciiTheme="majorHAnsi" w:hAnsiTheme="majorHAnsi" w:cs="Arial"/>
          <w:color w:val="333333"/>
          <w:shd w:val="clear" w:color="auto" w:fill="FFFFFF"/>
        </w:rPr>
        <w:t xml:space="preserve"> </w:t>
      </w:r>
      <w:proofErr w:type="spellStart"/>
      <w:r w:rsidRPr="00AE6394">
        <w:rPr>
          <w:rFonts w:asciiTheme="majorHAnsi" w:hAnsiTheme="majorHAnsi" w:cs="Arial"/>
          <w:color w:val="333333"/>
          <w:shd w:val="clear" w:color="auto" w:fill="FFFFFF"/>
        </w:rPr>
        <w:t>Africa</w:t>
      </w:r>
      <w:proofErr w:type="spellEnd"/>
      <w:r w:rsidRPr="00AE6394">
        <w:rPr>
          <w:rFonts w:asciiTheme="majorHAnsi" w:hAnsiTheme="majorHAnsi" w:cs="Arial"/>
          <w:color w:val="333333"/>
          <w:shd w:val="clear" w:color="auto" w:fill="FFFFFF"/>
        </w:rPr>
        <w:t>” üzerine çalışacak 2 doktora öğrencisi alınacaktır.</w:t>
      </w:r>
    </w:p>
    <w:p w:rsidR="005D2BB1" w:rsidRPr="00976204" w:rsidRDefault="005D2BB1" w:rsidP="005D2BB1">
      <w:pPr>
        <w:spacing w:line="300" w:lineRule="exact"/>
        <w:jc w:val="both"/>
        <w:rPr>
          <w:rFonts w:asciiTheme="majorHAnsi" w:hAnsiTheme="majorHAnsi"/>
          <w:color w:val="000000"/>
        </w:rPr>
      </w:pPr>
      <w:r>
        <w:rPr>
          <w:rFonts w:asciiTheme="majorHAnsi" w:eastAsia="Calibri" w:hAnsiTheme="majorHAnsi" w:cs="Calibri"/>
        </w:rPr>
        <w:t xml:space="preserve">          </w:t>
      </w:r>
      <w:r w:rsidRPr="00AE6394">
        <w:rPr>
          <w:rFonts w:asciiTheme="majorHAnsi" w:eastAsia="Calibri" w:hAnsiTheme="majorHAnsi" w:cs="Calibri"/>
        </w:rPr>
        <w:t xml:space="preserve">Yine merkez üyelerimizden Dr. Öğretim Üyesi Mert </w:t>
      </w:r>
      <w:proofErr w:type="spellStart"/>
      <w:r w:rsidRPr="00AE6394">
        <w:rPr>
          <w:rFonts w:asciiTheme="majorHAnsi" w:eastAsia="Calibri" w:hAnsiTheme="majorHAnsi" w:cs="Calibri"/>
        </w:rPr>
        <w:t>Arslanalp</w:t>
      </w:r>
      <w:proofErr w:type="spellEnd"/>
      <w:r w:rsidRPr="00AE6394">
        <w:rPr>
          <w:rFonts w:asciiTheme="majorHAnsi" w:eastAsia="Calibri" w:hAnsiTheme="majorHAnsi" w:cs="Calibri"/>
        </w:rPr>
        <w:t>, 2018 yılında Dr. Sinem Kavak ve Dr. Defne Kadıoğlu,  her birlikte “</w:t>
      </w:r>
      <w:r w:rsidRPr="00AE6394">
        <w:rPr>
          <w:rFonts w:asciiTheme="majorHAnsi" w:hAnsiTheme="majorHAnsi"/>
          <w:color w:val="000000"/>
        </w:rPr>
        <w:t>6360 Sayılı Büyükşehir Yasası Kapsamında Değişen Yerel Yönetim Politikaları ve Kır-Kent İlişkileri” isimli bir TÜBİTAK Proje başvurusu yapmıştır. Proje fon alamamıştır ama beraber proje yazma deneyimi</w:t>
      </w:r>
      <w:r w:rsidRPr="00976204">
        <w:rPr>
          <w:rFonts w:asciiTheme="majorHAnsi" w:hAnsiTheme="majorHAnsi"/>
          <w:color w:val="000000"/>
        </w:rPr>
        <w:t xml:space="preserve"> oluşmuştur. Bu proje için uluslararası kaynaklar araştırılmaktadır.</w:t>
      </w:r>
    </w:p>
    <w:p w:rsidR="005D2BB1" w:rsidRPr="005D2BB1" w:rsidRDefault="005D2BB1" w:rsidP="005D2BB1">
      <w:pPr>
        <w:jc w:val="both"/>
        <w:rPr>
          <w:rFonts w:asciiTheme="majorHAnsi" w:hAnsiTheme="majorHAnsi" w:cs="Arial"/>
          <w:color w:val="333333"/>
          <w:shd w:val="clear" w:color="auto" w:fill="FFFFFF"/>
        </w:rPr>
      </w:pPr>
      <w:r>
        <w:rPr>
          <w:rFonts w:asciiTheme="majorHAnsi" w:hAnsiTheme="majorHAnsi"/>
          <w:color w:val="000000"/>
        </w:rPr>
        <w:t xml:space="preserve">         </w:t>
      </w:r>
      <w:r w:rsidRPr="00976204">
        <w:rPr>
          <w:rFonts w:asciiTheme="majorHAnsi" w:hAnsiTheme="majorHAnsi" w:cs="Arial"/>
          <w:color w:val="333333"/>
          <w:shd w:val="clear" w:color="auto" w:fill="FFFFFF"/>
        </w:rPr>
        <w:t xml:space="preserve">Merkez </w:t>
      </w:r>
      <w:proofErr w:type="spellStart"/>
      <w:r w:rsidRPr="00976204">
        <w:rPr>
          <w:rFonts w:asciiTheme="majorHAnsi" w:hAnsiTheme="majorHAnsi" w:cs="Arial"/>
          <w:color w:val="333333"/>
          <w:shd w:val="clear" w:color="auto" w:fill="FFFFFF"/>
        </w:rPr>
        <w:t>üyeleriminden</w:t>
      </w:r>
      <w:proofErr w:type="spellEnd"/>
      <w:r w:rsidRPr="00976204">
        <w:rPr>
          <w:rFonts w:asciiTheme="majorHAnsi" w:hAnsiTheme="majorHAnsi" w:cs="Arial"/>
          <w:color w:val="333333"/>
          <w:shd w:val="clear" w:color="auto" w:fill="FFFFFF"/>
        </w:rPr>
        <w:t xml:space="preserve"> Doç. Dr. Zeynep </w:t>
      </w:r>
      <w:proofErr w:type="spellStart"/>
      <w:r w:rsidRPr="00976204">
        <w:rPr>
          <w:rFonts w:asciiTheme="majorHAnsi" w:hAnsiTheme="majorHAnsi" w:cs="Arial"/>
          <w:color w:val="333333"/>
          <w:shd w:val="clear" w:color="auto" w:fill="FFFFFF"/>
        </w:rPr>
        <w:t>Kadirbeyoğlu</w:t>
      </w:r>
      <w:proofErr w:type="spellEnd"/>
      <w:r w:rsidRPr="00976204">
        <w:rPr>
          <w:rFonts w:asciiTheme="majorHAnsi" w:hAnsiTheme="majorHAnsi" w:cs="Arial"/>
          <w:color w:val="333333"/>
          <w:shd w:val="clear" w:color="auto" w:fill="FFFFFF"/>
        </w:rPr>
        <w:t xml:space="preserve"> liderliğinde, Doç. Dr. Dilek </w:t>
      </w:r>
      <w:proofErr w:type="gramStart"/>
      <w:r w:rsidRPr="00976204">
        <w:rPr>
          <w:rFonts w:asciiTheme="majorHAnsi" w:hAnsiTheme="majorHAnsi" w:cs="Arial"/>
          <w:color w:val="333333"/>
          <w:shd w:val="clear" w:color="auto" w:fill="FFFFFF"/>
        </w:rPr>
        <w:t>Çınar,</w:t>
      </w:r>
      <w:proofErr w:type="gramEnd"/>
      <w:r w:rsidRPr="00976204">
        <w:rPr>
          <w:rFonts w:asciiTheme="majorHAnsi" w:hAnsiTheme="majorHAnsi" w:cs="Arial"/>
          <w:color w:val="333333"/>
          <w:shd w:val="clear" w:color="auto" w:fill="FFFFFF"/>
        </w:rPr>
        <w:t xml:space="preserve"> ve Prof. Dr. Mine Eder “H2020 SC6 Migration”  kapsamında birçok Avrupa eğitim kuruluşu ile beraber “</w:t>
      </w:r>
      <w:proofErr w:type="spellStart"/>
      <w:r w:rsidRPr="00976204">
        <w:rPr>
          <w:rFonts w:asciiTheme="majorHAnsi" w:hAnsiTheme="majorHAnsi" w:cs="Arial"/>
          <w:color w:val="333333"/>
          <w:shd w:val="clear" w:color="auto" w:fill="FFFFFF"/>
        </w:rPr>
        <w:t>Interelate</w:t>
      </w:r>
      <w:proofErr w:type="spellEnd"/>
      <w:r w:rsidRPr="00976204">
        <w:rPr>
          <w:rFonts w:asciiTheme="majorHAnsi" w:hAnsiTheme="majorHAnsi" w:cs="Arial"/>
          <w:color w:val="333333"/>
          <w:shd w:val="clear" w:color="auto" w:fill="FFFFFF"/>
        </w:rPr>
        <w:t xml:space="preserve"> H2020” isimli bir proje başvurusu yapmıştır. Başvuru başarılı olmamış,  ama çok iyi yorum ve puan almıştır.</w:t>
      </w:r>
    </w:p>
    <w:p w:rsidR="002471B2" w:rsidRDefault="002471B2" w:rsidP="00D50837">
      <w:pPr>
        <w:spacing w:after="0" w:line="300" w:lineRule="exact"/>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t>I</w:t>
      </w:r>
      <w:r>
        <w:rPr>
          <w:rFonts w:ascii="Cambria" w:eastAsia="Calibri" w:hAnsi="Cambria" w:cs="Times New Roman"/>
          <w:b/>
          <w:color w:val="365F91" w:themeColor="accent1" w:themeShade="BF"/>
          <w:sz w:val="28"/>
          <w:szCs w:val="28"/>
          <w:lang w:eastAsia="tr-TR"/>
        </w:rPr>
        <w:t>II</w:t>
      </w:r>
      <w:r w:rsidRPr="007B03B1">
        <w:rPr>
          <w:rFonts w:ascii="Cambria" w:eastAsia="Calibri" w:hAnsi="Cambria" w:cs="Times New Roman"/>
          <w:b/>
          <w:color w:val="365F91" w:themeColor="accent1" w:themeShade="BF"/>
          <w:sz w:val="28"/>
          <w:szCs w:val="28"/>
          <w:lang w:eastAsia="tr-TR"/>
        </w:rPr>
        <w:t xml:space="preserve">-MERKEZİN </w:t>
      </w:r>
      <w:r>
        <w:rPr>
          <w:rFonts w:ascii="Cambria" w:eastAsia="Calibri" w:hAnsi="Cambria" w:cs="Times New Roman"/>
          <w:b/>
          <w:color w:val="365F91" w:themeColor="accent1" w:themeShade="BF"/>
          <w:sz w:val="28"/>
          <w:szCs w:val="28"/>
          <w:lang w:eastAsia="tr-TR"/>
        </w:rPr>
        <w:t>TEMEL POLİTİKA VE ÖNCELİKLERİ</w:t>
      </w:r>
    </w:p>
    <w:p w:rsidR="002471B2" w:rsidRDefault="002471B2" w:rsidP="00D50837">
      <w:pPr>
        <w:pStyle w:val="ListeParagraf"/>
        <w:spacing w:after="0" w:line="300" w:lineRule="exact"/>
        <w:ind w:left="0"/>
        <w:rPr>
          <w:rFonts w:asciiTheme="majorHAnsi" w:eastAsia="Calibri" w:hAnsiTheme="majorHAnsi" w:cs="InterstateLight"/>
          <w:lang w:val="de-DE"/>
        </w:rPr>
      </w:pPr>
    </w:p>
    <w:p w:rsidR="001C05A3" w:rsidRPr="001C05A3" w:rsidRDefault="001C05A3" w:rsidP="00D50837">
      <w:pPr>
        <w:autoSpaceDE w:val="0"/>
        <w:autoSpaceDN w:val="0"/>
        <w:adjustRightInd w:val="0"/>
        <w:spacing w:after="0" w:line="300" w:lineRule="exact"/>
        <w:rPr>
          <w:rFonts w:asciiTheme="majorHAnsi" w:eastAsia="Calibri" w:hAnsiTheme="majorHAnsi" w:cs="InterstateLight"/>
          <w:lang w:val="de-DE"/>
        </w:rPr>
      </w:pPr>
      <w:r w:rsidRPr="001C05A3">
        <w:rPr>
          <w:rFonts w:asciiTheme="majorHAnsi" w:eastAsia="Calibri" w:hAnsiTheme="majorHAnsi" w:cs="InterstateLight"/>
          <w:lang w:val="de-DE"/>
        </w:rPr>
        <w:t>Merkez üç ana tema üzerine araştırma ve politika geliştirmeye odaklanmaktadır:</w:t>
      </w:r>
    </w:p>
    <w:p w:rsidR="001C05A3" w:rsidRPr="001C05A3" w:rsidRDefault="001C05A3" w:rsidP="00D50837">
      <w:pPr>
        <w:autoSpaceDE w:val="0"/>
        <w:autoSpaceDN w:val="0"/>
        <w:adjustRightInd w:val="0"/>
        <w:spacing w:after="0" w:line="300" w:lineRule="exact"/>
        <w:rPr>
          <w:rFonts w:asciiTheme="majorHAnsi" w:eastAsia="Calibri" w:hAnsiTheme="majorHAnsi" w:cs="InterstateLight"/>
          <w:lang w:val="de-DE"/>
        </w:rPr>
      </w:pPr>
      <w:r w:rsidRPr="001C05A3">
        <w:rPr>
          <w:rFonts w:asciiTheme="majorHAnsi" w:eastAsia="Calibri" w:hAnsiTheme="majorHAnsi" w:cs="InterstateLight"/>
          <w:lang w:val="de-DE"/>
        </w:rPr>
        <w:t>1. Göç ve göç olgusunun çeşitli siyasi, sosyal ve ekonomik boyutlarını inceleme,</w:t>
      </w:r>
    </w:p>
    <w:p w:rsidR="001C05A3" w:rsidRPr="001C05A3" w:rsidRDefault="001C05A3" w:rsidP="00D50837">
      <w:pPr>
        <w:autoSpaceDE w:val="0"/>
        <w:autoSpaceDN w:val="0"/>
        <w:adjustRightInd w:val="0"/>
        <w:spacing w:after="0" w:line="300" w:lineRule="exact"/>
        <w:rPr>
          <w:rFonts w:asciiTheme="majorHAnsi" w:eastAsia="Calibri" w:hAnsiTheme="majorHAnsi" w:cs="InterstateLight"/>
          <w:lang w:val="de-DE"/>
        </w:rPr>
      </w:pPr>
      <w:r w:rsidRPr="001C05A3">
        <w:rPr>
          <w:rFonts w:asciiTheme="majorHAnsi" w:eastAsia="Calibri" w:hAnsiTheme="majorHAnsi" w:cs="InterstateLight"/>
          <w:lang w:val="de-DE"/>
        </w:rPr>
        <w:t>karşılaştırmalı çalışmalar yürütme ve politika gelişimine katkı</w:t>
      </w:r>
    </w:p>
    <w:p w:rsidR="001C05A3" w:rsidRPr="001C05A3" w:rsidRDefault="001C05A3" w:rsidP="00D50837">
      <w:pPr>
        <w:autoSpaceDE w:val="0"/>
        <w:autoSpaceDN w:val="0"/>
        <w:adjustRightInd w:val="0"/>
        <w:spacing w:after="0" w:line="300" w:lineRule="exact"/>
        <w:rPr>
          <w:rFonts w:asciiTheme="majorHAnsi" w:eastAsia="Calibri" w:hAnsiTheme="majorHAnsi" w:cs="InterstateLight"/>
          <w:lang w:val="de-DE"/>
        </w:rPr>
      </w:pPr>
      <w:r w:rsidRPr="001C05A3">
        <w:rPr>
          <w:rFonts w:asciiTheme="majorHAnsi" w:eastAsia="Calibri" w:hAnsiTheme="majorHAnsi" w:cs="InterstateLight"/>
          <w:lang w:val="de-DE"/>
        </w:rPr>
        <w:t>2. Kentsel dönüşümün sosyolojik, ekonomik ve siyasi boyutlarını inceleme ve</w:t>
      </w:r>
    </w:p>
    <w:p w:rsidR="001C05A3" w:rsidRPr="001C05A3" w:rsidRDefault="001C05A3" w:rsidP="00D50837">
      <w:pPr>
        <w:autoSpaceDE w:val="0"/>
        <w:autoSpaceDN w:val="0"/>
        <w:adjustRightInd w:val="0"/>
        <w:spacing w:after="0" w:line="300" w:lineRule="exact"/>
        <w:rPr>
          <w:rFonts w:asciiTheme="majorHAnsi" w:eastAsia="Calibri" w:hAnsiTheme="majorHAnsi" w:cs="InterstateLight"/>
          <w:lang w:val="de-DE"/>
        </w:rPr>
      </w:pPr>
      <w:r w:rsidRPr="001C05A3">
        <w:rPr>
          <w:rFonts w:asciiTheme="majorHAnsi" w:eastAsia="Calibri" w:hAnsiTheme="majorHAnsi" w:cs="InterstateLight"/>
          <w:lang w:val="de-DE"/>
        </w:rPr>
        <w:t>kapsayıcı politikalar geliştirilmesine katkı</w:t>
      </w:r>
    </w:p>
    <w:p w:rsidR="001C05A3" w:rsidRPr="001C05A3" w:rsidRDefault="001C05A3" w:rsidP="00D50837">
      <w:pPr>
        <w:autoSpaceDE w:val="0"/>
        <w:autoSpaceDN w:val="0"/>
        <w:adjustRightInd w:val="0"/>
        <w:spacing w:after="0" w:line="300" w:lineRule="exact"/>
        <w:rPr>
          <w:rFonts w:asciiTheme="majorHAnsi" w:eastAsia="Calibri" w:hAnsiTheme="majorHAnsi" w:cs="InterstateLight"/>
          <w:lang w:val="de-DE"/>
        </w:rPr>
      </w:pPr>
      <w:r w:rsidRPr="001C05A3">
        <w:rPr>
          <w:rFonts w:asciiTheme="majorHAnsi" w:eastAsia="Calibri" w:hAnsiTheme="majorHAnsi" w:cs="InterstateLight"/>
          <w:lang w:val="de-DE"/>
        </w:rPr>
        <w:t>3. Sürdürülebilir kalkınma hedeflerine yönelik çalışmalar ve politikalar üretimine</w:t>
      </w:r>
    </w:p>
    <w:p w:rsidR="009972CD" w:rsidRDefault="001C05A3" w:rsidP="00D50837">
      <w:pPr>
        <w:spacing w:after="0" w:line="300" w:lineRule="exact"/>
        <w:rPr>
          <w:rFonts w:asciiTheme="majorHAnsi" w:eastAsia="Calibri" w:hAnsiTheme="majorHAnsi" w:cs="InterstateLight"/>
          <w:lang w:val="de-DE"/>
        </w:rPr>
      </w:pPr>
      <w:proofErr w:type="spellStart"/>
      <w:r w:rsidRPr="001C05A3">
        <w:rPr>
          <w:rFonts w:asciiTheme="majorHAnsi" w:eastAsia="Calibri" w:hAnsiTheme="majorHAnsi" w:cs="InterstateLight"/>
          <w:lang w:val="de-DE"/>
        </w:rPr>
        <w:t>katkıda</w:t>
      </w:r>
      <w:proofErr w:type="spellEnd"/>
      <w:r w:rsidRPr="001C05A3">
        <w:rPr>
          <w:rFonts w:asciiTheme="majorHAnsi" w:eastAsia="Calibri" w:hAnsiTheme="majorHAnsi" w:cs="InterstateLight"/>
          <w:lang w:val="de-DE"/>
        </w:rPr>
        <w:t xml:space="preserve"> </w:t>
      </w:r>
      <w:proofErr w:type="spellStart"/>
      <w:r w:rsidRPr="001C05A3">
        <w:rPr>
          <w:rFonts w:asciiTheme="majorHAnsi" w:eastAsia="Calibri" w:hAnsiTheme="majorHAnsi" w:cs="InterstateLight"/>
          <w:lang w:val="de-DE"/>
        </w:rPr>
        <w:t>bulunmak</w:t>
      </w:r>
      <w:proofErr w:type="spellEnd"/>
      <w:r w:rsidRPr="001C05A3">
        <w:rPr>
          <w:rFonts w:asciiTheme="majorHAnsi" w:eastAsia="Calibri" w:hAnsiTheme="majorHAnsi" w:cs="InterstateLight"/>
          <w:lang w:val="de-DE"/>
        </w:rPr>
        <w:t>.</w:t>
      </w:r>
    </w:p>
    <w:p w:rsidR="00423943" w:rsidRDefault="00423943" w:rsidP="00D50837">
      <w:pPr>
        <w:spacing w:after="0" w:line="300" w:lineRule="exact"/>
        <w:rPr>
          <w:rFonts w:asciiTheme="majorHAnsi" w:eastAsia="Calibri" w:hAnsiTheme="majorHAnsi" w:cs="InterstateLight"/>
        </w:rPr>
      </w:pPr>
      <w:r>
        <w:rPr>
          <w:rFonts w:asciiTheme="majorHAnsi" w:eastAsia="Calibri" w:hAnsiTheme="majorHAnsi" w:cs="InterstateLight"/>
        </w:rPr>
        <w:t xml:space="preserve">Yukarıdaki temalar üzerinden çeşitli </w:t>
      </w:r>
      <w:proofErr w:type="spellStart"/>
      <w:proofErr w:type="gramStart"/>
      <w:r>
        <w:rPr>
          <w:rFonts w:asciiTheme="majorHAnsi" w:eastAsia="Calibri" w:hAnsiTheme="majorHAnsi" w:cs="InterstateLight"/>
        </w:rPr>
        <w:t>seminerler,eğitim</w:t>
      </w:r>
      <w:proofErr w:type="spellEnd"/>
      <w:proofErr w:type="gramEnd"/>
      <w:r>
        <w:rPr>
          <w:rFonts w:asciiTheme="majorHAnsi" w:eastAsia="Calibri" w:hAnsiTheme="majorHAnsi" w:cs="InterstateLight"/>
        </w:rPr>
        <w:t xml:space="preserve"> programları ve </w:t>
      </w:r>
      <w:proofErr w:type="spellStart"/>
      <w:r>
        <w:rPr>
          <w:rFonts w:asciiTheme="majorHAnsi" w:eastAsia="Calibri" w:hAnsiTheme="majorHAnsi" w:cs="InterstateLight"/>
        </w:rPr>
        <w:t>çalıştaylar</w:t>
      </w:r>
      <w:proofErr w:type="spellEnd"/>
      <w:r>
        <w:rPr>
          <w:rFonts w:asciiTheme="majorHAnsi" w:eastAsia="Calibri" w:hAnsiTheme="majorHAnsi" w:cs="InterstateLight"/>
        </w:rPr>
        <w:t xml:space="preserve"> düzenlemek.</w:t>
      </w:r>
    </w:p>
    <w:p w:rsidR="00161DA6" w:rsidRPr="00161DA6" w:rsidRDefault="00161DA6" w:rsidP="00161DA6">
      <w:pPr>
        <w:spacing w:before="60" w:after="0" w:line="360" w:lineRule="auto"/>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lastRenderedPageBreak/>
        <w:t>IV-</w:t>
      </w:r>
      <w:r w:rsidRPr="00161DA6">
        <w:rPr>
          <w:rFonts w:ascii="Cambria" w:eastAsia="Calibri" w:hAnsi="Cambria" w:cs="Times New Roman"/>
          <w:b/>
          <w:color w:val="365F91" w:themeColor="accent1" w:themeShade="BF"/>
          <w:sz w:val="28"/>
          <w:szCs w:val="28"/>
          <w:lang w:eastAsia="tr-TR"/>
        </w:rPr>
        <w:t>MERKEZDE YETKİ, GÖREV VE SORUMLULUKLAR</w:t>
      </w:r>
    </w:p>
    <w:p w:rsidR="00161DA6" w:rsidRPr="009077EA" w:rsidRDefault="00161DA6" w:rsidP="00161DA6">
      <w:pPr>
        <w:spacing w:after="0" w:line="300" w:lineRule="exact"/>
        <w:rPr>
          <w:rFonts w:asciiTheme="majorHAnsi" w:eastAsia="Calibri" w:hAnsiTheme="majorHAnsi" w:cs="InterstateLight"/>
          <w:b/>
          <w:lang w:val="de-DE"/>
        </w:rPr>
      </w:pPr>
      <w:r w:rsidRPr="009077EA">
        <w:rPr>
          <w:rFonts w:asciiTheme="majorHAnsi" w:eastAsia="Calibri" w:hAnsiTheme="majorHAnsi" w:cs="InterstateLight"/>
          <w:b/>
          <w:lang w:val="de-DE"/>
        </w:rPr>
        <w:t>Örgüt Yapısı</w:t>
      </w:r>
    </w:p>
    <w:p w:rsidR="00161DA6" w:rsidRPr="009077EA" w:rsidRDefault="00161DA6" w:rsidP="00161DA6">
      <w:pPr>
        <w:spacing w:after="0" w:line="300" w:lineRule="exact"/>
        <w:rPr>
          <w:rFonts w:asciiTheme="majorHAnsi" w:eastAsia="Calibri" w:hAnsiTheme="majorHAnsi" w:cs="InterstateLight"/>
          <w:lang w:val="de-DE"/>
        </w:rPr>
      </w:pPr>
    </w:p>
    <w:p w:rsidR="00161DA6" w:rsidRPr="009077EA" w:rsidRDefault="00161DA6" w:rsidP="00161DA6">
      <w:pPr>
        <w:spacing w:after="0" w:line="300" w:lineRule="exact"/>
        <w:rPr>
          <w:rFonts w:asciiTheme="majorHAnsi" w:eastAsia="Calibri" w:hAnsiTheme="majorHAnsi" w:cs="InterstateLight"/>
          <w:lang w:val="de-DE"/>
        </w:rPr>
      </w:pPr>
      <w:r w:rsidRPr="009077EA">
        <w:rPr>
          <w:rFonts w:asciiTheme="majorHAnsi" w:eastAsia="Calibri" w:hAnsiTheme="majorHAnsi" w:cs="InterstateLight"/>
          <w:b/>
          <w:lang w:val="de-DE"/>
        </w:rPr>
        <w:t>Merkez Müdürü:</w:t>
      </w:r>
      <w:r w:rsidRPr="009077EA">
        <w:rPr>
          <w:rFonts w:asciiTheme="majorHAnsi" w:eastAsia="Calibri" w:hAnsiTheme="majorHAnsi" w:cs="InterstateLight"/>
          <w:lang w:val="de-DE"/>
        </w:rPr>
        <w:t xml:space="preserve"> Prof. Dr. Mine Eder</w:t>
      </w:r>
    </w:p>
    <w:p w:rsidR="00161DA6" w:rsidRPr="009077EA" w:rsidRDefault="00161DA6" w:rsidP="00161DA6">
      <w:pPr>
        <w:spacing w:after="0" w:line="300" w:lineRule="exact"/>
        <w:rPr>
          <w:rFonts w:asciiTheme="majorHAnsi" w:eastAsia="Calibri" w:hAnsiTheme="majorHAnsi" w:cs="InterstateLight"/>
          <w:lang w:val="de-DE"/>
        </w:rPr>
      </w:pPr>
      <w:proofErr w:type="spellStart"/>
      <w:r w:rsidRPr="009077EA">
        <w:rPr>
          <w:rFonts w:asciiTheme="majorHAnsi" w:eastAsia="Calibri" w:hAnsiTheme="majorHAnsi" w:cs="InterstateLight"/>
          <w:b/>
          <w:lang w:val="de-DE"/>
        </w:rPr>
        <w:t>Merkez</w:t>
      </w:r>
      <w:proofErr w:type="spellEnd"/>
      <w:r w:rsidRPr="009077EA">
        <w:rPr>
          <w:rFonts w:asciiTheme="majorHAnsi" w:eastAsia="Calibri" w:hAnsiTheme="majorHAnsi" w:cs="InterstateLight"/>
          <w:b/>
          <w:lang w:val="de-DE"/>
        </w:rPr>
        <w:t xml:space="preserve"> </w:t>
      </w:r>
      <w:proofErr w:type="spellStart"/>
      <w:r w:rsidRPr="009077EA">
        <w:rPr>
          <w:rFonts w:asciiTheme="majorHAnsi" w:eastAsia="Calibri" w:hAnsiTheme="majorHAnsi" w:cs="InterstateLight"/>
          <w:b/>
          <w:lang w:val="de-DE"/>
        </w:rPr>
        <w:t>Müdür</w:t>
      </w:r>
      <w:proofErr w:type="spellEnd"/>
      <w:r w:rsidRPr="009077EA">
        <w:rPr>
          <w:rFonts w:asciiTheme="majorHAnsi" w:eastAsia="Calibri" w:hAnsiTheme="majorHAnsi" w:cs="InterstateLight"/>
          <w:b/>
          <w:lang w:val="de-DE"/>
        </w:rPr>
        <w:t xml:space="preserve"> </w:t>
      </w:r>
      <w:proofErr w:type="spellStart"/>
      <w:r w:rsidRPr="009077EA">
        <w:rPr>
          <w:rFonts w:asciiTheme="majorHAnsi" w:eastAsia="Calibri" w:hAnsiTheme="majorHAnsi" w:cs="InterstateLight"/>
          <w:b/>
          <w:lang w:val="de-DE"/>
        </w:rPr>
        <w:t>Yardımcıları</w:t>
      </w:r>
      <w:proofErr w:type="spellEnd"/>
      <w:r w:rsidRPr="009077EA">
        <w:rPr>
          <w:rFonts w:asciiTheme="majorHAnsi" w:eastAsia="Calibri" w:hAnsiTheme="majorHAnsi" w:cs="InterstateLight"/>
          <w:b/>
          <w:lang w:val="de-DE"/>
        </w:rPr>
        <w:t>:</w:t>
      </w:r>
      <w:r w:rsidRPr="009077EA">
        <w:rPr>
          <w:rFonts w:asciiTheme="majorHAnsi" w:eastAsia="Calibri" w:hAnsiTheme="majorHAnsi" w:cs="InterstateLight"/>
          <w:lang w:val="de-DE"/>
        </w:rPr>
        <w:t xml:space="preserve"> Mert </w:t>
      </w:r>
      <w:proofErr w:type="spellStart"/>
      <w:r w:rsidRPr="009077EA">
        <w:rPr>
          <w:rFonts w:asciiTheme="majorHAnsi" w:eastAsia="Calibri" w:hAnsiTheme="majorHAnsi" w:cs="InterstateLight"/>
          <w:lang w:val="de-DE"/>
        </w:rPr>
        <w:t>Arslanalp</w:t>
      </w:r>
      <w:proofErr w:type="spellEnd"/>
      <w:r w:rsidRPr="009077EA">
        <w:rPr>
          <w:rFonts w:asciiTheme="majorHAnsi" w:eastAsia="Calibri" w:hAnsiTheme="majorHAnsi" w:cs="InterstateLight"/>
          <w:lang w:val="de-DE"/>
        </w:rPr>
        <w:t xml:space="preserve">, Begüm </w:t>
      </w:r>
      <w:proofErr w:type="spellStart"/>
      <w:r w:rsidRPr="009077EA">
        <w:rPr>
          <w:rFonts w:asciiTheme="majorHAnsi" w:eastAsia="Calibri" w:hAnsiTheme="majorHAnsi" w:cs="InterstateLight"/>
          <w:lang w:val="de-DE"/>
        </w:rPr>
        <w:t>Özkaynak</w:t>
      </w:r>
      <w:proofErr w:type="spellEnd"/>
    </w:p>
    <w:p w:rsidR="00161DA6" w:rsidRPr="009077EA" w:rsidRDefault="00161DA6" w:rsidP="00161DA6">
      <w:pPr>
        <w:spacing w:after="0" w:line="300" w:lineRule="exact"/>
        <w:rPr>
          <w:rFonts w:asciiTheme="majorHAnsi" w:eastAsia="Calibri" w:hAnsiTheme="majorHAnsi" w:cs="InterstateLight"/>
          <w:lang w:val="de-DE"/>
        </w:rPr>
      </w:pPr>
      <w:proofErr w:type="spellStart"/>
      <w:r w:rsidRPr="009077EA">
        <w:rPr>
          <w:rFonts w:asciiTheme="majorHAnsi" w:eastAsia="Calibri" w:hAnsiTheme="majorHAnsi" w:cs="InterstateLight"/>
          <w:b/>
          <w:lang w:val="de-DE"/>
        </w:rPr>
        <w:t>Yönetim</w:t>
      </w:r>
      <w:proofErr w:type="spellEnd"/>
      <w:r w:rsidRPr="009077EA">
        <w:rPr>
          <w:rFonts w:asciiTheme="majorHAnsi" w:eastAsia="Calibri" w:hAnsiTheme="majorHAnsi" w:cs="InterstateLight"/>
          <w:b/>
          <w:lang w:val="de-DE"/>
        </w:rPr>
        <w:t xml:space="preserve"> </w:t>
      </w:r>
      <w:proofErr w:type="spellStart"/>
      <w:r w:rsidRPr="009077EA">
        <w:rPr>
          <w:rFonts w:asciiTheme="majorHAnsi" w:eastAsia="Calibri" w:hAnsiTheme="majorHAnsi" w:cs="InterstateLight"/>
          <w:b/>
          <w:lang w:val="de-DE"/>
        </w:rPr>
        <w:t>Kurulu</w:t>
      </w:r>
      <w:proofErr w:type="spellEnd"/>
      <w:r w:rsidRPr="009077EA">
        <w:rPr>
          <w:rFonts w:asciiTheme="majorHAnsi" w:eastAsia="Calibri" w:hAnsiTheme="majorHAnsi" w:cs="InterstateLight"/>
          <w:b/>
          <w:lang w:val="de-DE"/>
        </w:rPr>
        <w:t xml:space="preserve"> </w:t>
      </w:r>
      <w:proofErr w:type="spellStart"/>
      <w:r w:rsidRPr="009077EA">
        <w:rPr>
          <w:rFonts w:asciiTheme="majorHAnsi" w:eastAsia="Calibri" w:hAnsiTheme="majorHAnsi" w:cs="InterstateLight"/>
          <w:b/>
          <w:lang w:val="de-DE"/>
        </w:rPr>
        <w:t>Üyeleri</w:t>
      </w:r>
      <w:proofErr w:type="spellEnd"/>
      <w:r w:rsidRPr="009077EA">
        <w:rPr>
          <w:rFonts w:asciiTheme="majorHAnsi" w:eastAsia="Calibri" w:hAnsiTheme="majorHAnsi" w:cs="InterstateLight"/>
          <w:lang w:val="de-DE"/>
        </w:rPr>
        <w:t xml:space="preserve">: Mert </w:t>
      </w:r>
      <w:proofErr w:type="spellStart"/>
      <w:r w:rsidRPr="009077EA">
        <w:rPr>
          <w:rFonts w:asciiTheme="majorHAnsi" w:eastAsia="Calibri" w:hAnsiTheme="majorHAnsi" w:cs="InterstateLight"/>
          <w:lang w:val="de-DE"/>
        </w:rPr>
        <w:t>Arslanalp</w:t>
      </w:r>
      <w:proofErr w:type="spellEnd"/>
      <w:r w:rsidRPr="009077EA">
        <w:rPr>
          <w:rFonts w:asciiTheme="majorHAnsi" w:eastAsia="Calibri" w:hAnsiTheme="majorHAnsi" w:cs="InterstateLight"/>
          <w:lang w:val="de-DE"/>
        </w:rPr>
        <w:t xml:space="preserve">, Begüm </w:t>
      </w:r>
      <w:proofErr w:type="spellStart"/>
      <w:r w:rsidRPr="009077EA">
        <w:rPr>
          <w:rFonts w:asciiTheme="majorHAnsi" w:eastAsia="Calibri" w:hAnsiTheme="majorHAnsi" w:cs="InterstateLight"/>
          <w:lang w:val="de-DE"/>
        </w:rPr>
        <w:t>Özkaynak</w:t>
      </w:r>
      <w:proofErr w:type="spellEnd"/>
      <w:r w:rsidRPr="009077EA">
        <w:rPr>
          <w:rFonts w:asciiTheme="majorHAnsi" w:eastAsia="Calibri" w:hAnsiTheme="majorHAnsi" w:cs="InterstateLight"/>
          <w:lang w:val="de-DE"/>
        </w:rPr>
        <w:t>, Taylan Acar, Zafer Yenal, Selcan Kaynak, Defne Kadıoğlu, Özlem Öz</w:t>
      </w:r>
    </w:p>
    <w:p w:rsidR="005D2FAB" w:rsidRDefault="005D2FAB" w:rsidP="005D2FAB">
      <w:pPr>
        <w:spacing w:after="0" w:line="300" w:lineRule="exact"/>
        <w:rPr>
          <w:rFonts w:asciiTheme="majorHAnsi" w:hAnsiTheme="majorHAnsi"/>
          <w:b/>
        </w:rPr>
      </w:pPr>
    </w:p>
    <w:p w:rsidR="005D2FAB" w:rsidRDefault="005D2FAB" w:rsidP="00FE240A">
      <w:pPr>
        <w:spacing w:after="0" w:line="280" w:lineRule="exact"/>
        <w:rPr>
          <w:rFonts w:asciiTheme="majorHAnsi" w:hAnsiTheme="majorHAnsi"/>
          <w:b/>
        </w:rPr>
      </w:pPr>
      <w:r w:rsidRPr="005D2FAB">
        <w:rPr>
          <w:rFonts w:asciiTheme="majorHAnsi" w:hAnsiTheme="majorHAnsi"/>
          <w:b/>
        </w:rPr>
        <w:t>Merkezin üye listesi aşağıdaki gibidir:</w:t>
      </w:r>
    </w:p>
    <w:p w:rsidR="005D2FAB" w:rsidRPr="005D2FAB" w:rsidRDefault="005D2FAB" w:rsidP="00FE240A">
      <w:pPr>
        <w:spacing w:after="0" w:line="280" w:lineRule="exact"/>
        <w:rPr>
          <w:rFonts w:asciiTheme="majorHAnsi" w:hAnsiTheme="majorHAnsi"/>
          <w:b/>
        </w:rPr>
      </w:pPr>
      <w:r w:rsidRPr="005D2FAB">
        <w:rPr>
          <w:rFonts w:asciiTheme="majorHAnsi" w:hAnsiTheme="majorHAnsi"/>
          <w:b/>
        </w:rPr>
        <w:t>Ekonomi</w:t>
      </w:r>
    </w:p>
    <w:p w:rsidR="005D2FAB" w:rsidRPr="005D2FAB" w:rsidRDefault="005D2FAB" w:rsidP="00FE240A">
      <w:pPr>
        <w:spacing w:after="0" w:line="280" w:lineRule="exact"/>
        <w:rPr>
          <w:rFonts w:asciiTheme="majorHAnsi" w:hAnsiTheme="majorHAnsi"/>
          <w:bCs/>
        </w:rPr>
      </w:pPr>
      <w:r w:rsidRPr="005D2FAB">
        <w:rPr>
          <w:rFonts w:asciiTheme="majorHAnsi" w:hAnsiTheme="majorHAnsi"/>
          <w:bCs/>
        </w:rPr>
        <w:t>1. Prof. Dr. Fikret Adaman</w:t>
      </w:r>
    </w:p>
    <w:p w:rsidR="005D2FAB" w:rsidRPr="005D2FAB" w:rsidRDefault="005D2FAB" w:rsidP="00FE240A">
      <w:pPr>
        <w:spacing w:after="0" w:line="280" w:lineRule="exact"/>
        <w:rPr>
          <w:rFonts w:asciiTheme="majorHAnsi" w:hAnsiTheme="majorHAnsi"/>
          <w:bCs/>
        </w:rPr>
      </w:pPr>
      <w:r w:rsidRPr="005D2FAB">
        <w:rPr>
          <w:rFonts w:asciiTheme="majorHAnsi" w:hAnsiTheme="majorHAnsi"/>
          <w:bCs/>
        </w:rPr>
        <w:t xml:space="preserve">2. Prof. Dr. Begüm </w:t>
      </w:r>
      <w:proofErr w:type="spellStart"/>
      <w:r w:rsidRPr="005D2FAB">
        <w:rPr>
          <w:rFonts w:asciiTheme="majorHAnsi" w:hAnsiTheme="majorHAnsi"/>
          <w:bCs/>
        </w:rPr>
        <w:t>Özkaynak</w:t>
      </w:r>
      <w:proofErr w:type="spellEnd"/>
    </w:p>
    <w:p w:rsidR="005D2FAB" w:rsidRPr="005D2FAB" w:rsidRDefault="005D2FAB" w:rsidP="00FE240A">
      <w:pPr>
        <w:spacing w:after="0" w:line="280" w:lineRule="exact"/>
        <w:rPr>
          <w:rFonts w:asciiTheme="majorHAnsi" w:hAnsiTheme="majorHAnsi"/>
          <w:b/>
        </w:rPr>
      </w:pPr>
      <w:r w:rsidRPr="005D2FAB">
        <w:rPr>
          <w:rFonts w:asciiTheme="majorHAnsi" w:hAnsiTheme="majorHAnsi"/>
          <w:b/>
        </w:rPr>
        <w:t>Siyaset Bilimi ve Uluslararası İlişkiler</w:t>
      </w:r>
    </w:p>
    <w:p w:rsidR="005D2FAB" w:rsidRPr="005D2FAB" w:rsidRDefault="005D2FAB" w:rsidP="00FE240A">
      <w:pPr>
        <w:spacing w:after="0" w:line="280" w:lineRule="exact"/>
        <w:rPr>
          <w:rFonts w:asciiTheme="majorHAnsi" w:hAnsiTheme="majorHAnsi"/>
          <w:bCs/>
        </w:rPr>
      </w:pPr>
      <w:r w:rsidRPr="005D2FAB">
        <w:rPr>
          <w:rFonts w:asciiTheme="majorHAnsi" w:hAnsiTheme="majorHAnsi"/>
          <w:bCs/>
        </w:rPr>
        <w:t>3. Prof. Dr. Mine Eder</w:t>
      </w:r>
    </w:p>
    <w:p w:rsidR="005D2FAB" w:rsidRPr="005D2FAB" w:rsidRDefault="005D2FAB" w:rsidP="00FE240A">
      <w:pPr>
        <w:spacing w:after="0" w:line="280" w:lineRule="exact"/>
        <w:rPr>
          <w:rFonts w:asciiTheme="majorHAnsi" w:hAnsiTheme="majorHAnsi"/>
          <w:bCs/>
        </w:rPr>
      </w:pPr>
      <w:r w:rsidRPr="005D2FAB">
        <w:rPr>
          <w:rFonts w:asciiTheme="majorHAnsi" w:hAnsiTheme="majorHAnsi"/>
          <w:bCs/>
        </w:rPr>
        <w:t>4. Prof. Dr. Yeşim Arat</w:t>
      </w:r>
    </w:p>
    <w:p w:rsidR="005D2FAB" w:rsidRPr="005D2FAB" w:rsidRDefault="005D2FAB" w:rsidP="00FE240A">
      <w:pPr>
        <w:spacing w:after="0" w:line="280" w:lineRule="exact"/>
        <w:rPr>
          <w:rFonts w:asciiTheme="majorHAnsi" w:hAnsiTheme="majorHAnsi"/>
          <w:bCs/>
        </w:rPr>
      </w:pPr>
      <w:r w:rsidRPr="005D2FAB">
        <w:rPr>
          <w:rFonts w:asciiTheme="majorHAnsi" w:hAnsiTheme="majorHAnsi"/>
          <w:bCs/>
        </w:rPr>
        <w:t>5. Doç. Dr. Zühre Aksoy</w:t>
      </w:r>
    </w:p>
    <w:p w:rsidR="005D2FAB" w:rsidRPr="005D2FAB" w:rsidRDefault="005D2FAB" w:rsidP="00FE240A">
      <w:pPr>
        <w:spacing w:after="0" w:line="280" w:lineRule="exact"/>
        <w:rPr>
          <w:rFonts w:asciiTheme="majorHAnsi" w:hAnsiTheme="majorHAnsi"/>
          <w:bCs/>
        </w:rPr>
      </w:pPr>
      <w:r w:rsidRPr="005D2FAB">
        <w:rPr>
          <w:rFonts w:asciiTheme="majorHAnsi" w:hAnsiTheme="majorHAnsi"/>
          <w:bCs/>
        </w:rPr>
        <w:t>6. Doç. Dr. Dilek Çınar</w:t>
      </w:r>
    </w:p>
    <w:p w:rsidR="005D2FAB" w:rsidRPr="005D2FAB" w:rsidRDefault="005D2FAB" w:rsidP="00FE240A">
      <w:pPr>
        <w:spacing w:after="0" w:line="280" w:lineRule="exact"/>
        <w:rPr>
          <w:rFonts w:asciiTheme="majorHAnsi" w:hAnsiTheme="majorHAnsi"/>
          <w:bCs/>
        </w:rPr>
      </w:pPr>
      <w:r w:rsidRPr="005D2FAB">
        <w:rPr>
          <w:rFonts w:asciiTheme="majorHAnsi" w:hAnsiTheme="majorHAnsi"/>
          <w:bCs/>
        </w:rPr>
        <w:t xml:space="preserve">7. Doç. Dr. Zeynep </w:t>
      </w:r>
      <w:proofErr w:type="spellStart"/>
      <w:r w:rsidRPr="005D2FAB">
        <w:rPr>
          <w:rFonts w:asciiTheme="majorHAnsi" w:hAnsiTheme="majorHAnsi"/>
          <w:bCs/>
        </w:rPr>
        <w:t>Kadirbeyoğlu</w:t>
      </w:r>
      <w:proofErr w:type="spellEnd"/>
    </w:p>
    <w:p w:rsidR="005D2FAB" w:rsidRPr="005D2FAB" w:rsidRDefault="005D2FAB" w:rsidP="00FE240A">
      <w:pPr>
        <w:spacing w:after="0" w:line="280" w:lineRule="exact"/>
        <w:rPr>
          <w:rFonts w:asciiTheme="majorHAnsi" w:hAnsiTheme="majorHAnsi"/>
          <w:bCs/>
        </w:rPr>
      </w:pPr>
      <w:r w:rsidRPr="005D2FAB">
        <w:rPr>
          <w:rFonts w:asciiTheme="majorHAnsi" w:hAnsiTheme="majorHAnsi"/>
          <w:bCs/>
        </w:rPr>
        <w:t>8. Dr. Öğretim Üyesi, Selcan Kaynak</w:t>
      </w:r>
    </w:p>
    <w:p w:rsidR="005D2FAB" w:rsidRPr="005D2FAB" w:rsidRDefault="005D2FAB" w:rsidP="00FE240A">
      <w:pPr>
        <w:spacing w:after="0" w:line="280" w:lineRule="exact"/>
        <w:rPr>
          <w:rFonts w:asciiTheme="majorHAnsi" w:hAnsiTheme="majorHAnsi"/>
          <w:bCs/>
        </w:rPr>
      </w:pPr>
      <w:r w:rsidRPr="005D2FAB">
        <w:rPr>
          <w:rFonts w:asciiTheme="majorHAnsi" w:hAnsiTheme="majorHAnsi"/>
          <w:bCs/>
        </w:rPr>
        <w:t xml:space="preserve">9. Dr. Öğretim Üyesi Mert </w:t>
      </w:r>
      <w:proofErr w:type="spellStart"/>
      <w:r w:rsidRPr="005D2FAB">
        <w:rPr>
          <w:rFonts w:asciiTheme="majorHAnsi" w:hAnsiTheme="majorHAnsi"/>
          <w:bCs/>
        </w:rPr>
        <w:t>Arslanalp</w:t>
      </w:r>
      <w:proofErr w:type="spellEnd"/>
    </w:p>
    <w:p w:rsidR="005D2FAB" w:rsidRPr="005D2FAB" w:rsidRDefault="005D2FAB" w:rsidP="00FE240A">
      <w:pPr>
        <w:spacing w:after="0" w:line="280" w:lineRule="exact"/>
        <w:rPr>
          <w:rFonts w:asciiTheme="majorHAnsi" w:hAnsiTheme="majorHAnsi"/>
          <w:bCs/>
        </w:rPr>
      </w:pPr>
      <w:r w:rsidRPr="005D2FAB">
        <w:rPr>
          <w:rFonts w:asciiTheme="majorHAnsi" w:hAnsiTheme="majorHAnsi"/>
          <w:bCs/>
        </w:rPr>
        <w:t>10. Dr. Öğretim Üyesi Alper Yağcı</w:t>
      </w:r>
    </w:p>
    <w:p w:rsidR="005D2FAB" w:rsidRPr="005D2FAB" w:rsidRDefault="005D2FAB" w:rsidP="00FE240A">
      <w:pPr>
        <w:spacing w:after="0" w:line="280" w:lineRule="exact"/>
        <w:rPr>
          <w:rFonts w:asciiTheme="majorHAnsi" w:hAnsiTheme="majorHAnsi"/>
          <w:b/>
        </w:rPr>
      </w:pPr>
      <w:r w:rsidRPr="005D2FAB">
        <w:rPr>
          <w:rFonts w:asciiTheme="majorHAnsi" w:hAnsiTheme="majorHAnsi"/>
          <w:b/>
        </w:rPr>
        <w:t>Atatürk İlkeleri ve İnkılap Tarihi Enstitüsü</w:t>
      </w:r>
    </w:p>
    <w:p w:rsidR="005D2FAB" w:rsidRPr="005D2FAB" w:rsidRDefault="005D2FAB" w:rsidP="00FE240A">
      <w:pPr>
        <w:spacing w:after="0" w:line="280" w:lineRule="exact"/>
        <w:rPr>
          <w:rFonts w:asciiTheme="majorHAnsi" w:hAnsiTheme="majorHAnsi"/>
          <w:bCs/>
        </w:rPr>
      </w:pPr>
      <w:r w:rsidRPr="005D2FAB">
        <w:rPr>
          <w:rFonts w:asciiTheme="majorHAnsi" w:hAnsiTheme="majorHAnsi"/>
          <w:bCs/>
        </w:rPr>
        <w:t>11. Doç. Dr. Berna Yazıcı</w:t>
      </w:r>
    </w:p>
    <w:p w:rsidR="005D2FAB" w:rsidRPr="005D2FAB" w:rsidRDefault="005D2FAB" w:rsidP="00FE240A">
      <w:pPr>
        <w:spacing w:after="0" w:line="280" w:lineRule="exact"/>
        <w:rPr>
          <w:rFonts w:asciiTheme="majorHAnsi" w:hAnsiTheme="majorHAnsi"/>
          <w:bCs/>
        </w:rPr>
      </w:pPr>
      <w:r w:rsidRPr="005D2FAB">
        <w:rPr>
          <w:rFonts w:asciiTheme="majorHAnsi" w:hAnsiTheme="majorHAnsi"/>
          <w:bCs/>
        </w:rPr>
        <w:t>12. Prof. Dr. Cengiz Kırlı</w:t>
      </w:r>
    </w:p>
    <w:p w:rsidR="005D2FAB" w:rsidRPr="005D2FAB" w:rsidRDefault="005D2FAB" w:rsidP="00FE240A">
      <w:pPr>
        <w:spacing w:after="0" w:line="280" w:lineRule="exact"/>
        <w:rPr>
          <w:rFonts w:asciiTheme="majorHAnsi" w:hAnsiTheme="majorHAnsi"/>
          <w:bCs/>
        </w:rPr>
      </w:pPr>
      <w:r w:rsidRPr="005D2FAB">
        <w:rPr>
          <w:rFonts w:asciiTheme="majorHAnsi" w:hAnsiTheme="majorHAnsi"/>
          <w:bCs/>
        </w:rPr>
        <w:t>13. Prof. Dr. Nadir Özbek</w:t>
      </w:r>
    </w:p>
    <w:p w:rsidR="005D2FAB" w:rsidRPr="005D2FAB" w:rsidRDefault="005D2FAB" w:rsidP="00FE240A">
      <w:pPr>
        <w:spacing w:after="0" w:line="280" w:lineRule="exact"/>
        <w:rPr>
          <w:rFonts w:asciiTheme="majorHAnsi" w:hAnsiTheme="majorHAnsi"/>
          <w:bCs/>
        </w:rPr>
      </w:pPr>
      <w:r w:rsidRPr="005D2FAB">
        <w:rPr>
          <w:rFonts w:asciiTheme="majorHAnsi" w:hAnsiTheme="majorHAnsi"/>
          <w:bCs/>
        </w:rPr>
        <w:t xml:space="preserve">14. Dr. Öğretim Üyesi Irmak </w:t>
      </w:r>
      <w:proofErr w:type="spellStart"/>
      <w:r w:rsidRPr="005D2FAB">
        <w:rPr>
          <w:rFonts w:asciiTheme="majorHAnsi" w:hAnsiTheme="majorHAnsi"/>
          <w:bCs/>
        </w:rPr>
        <w:t>Ertör</w:t>
      </w:r>
      <w:proofErr w:type="spellEnd"/>
    </w:p>
    <w:p w:rsidR="005D2FAB" w:rsidRPr="005D2FAB" w:rsidRDefault="005D2FAB" w:rsidP="00FE240A">
      <w:pPr>
        <w:spacing w:after="0" w:line="280" w:lineRule="exact"/>
        <w:rPr>
          <w:rFonts w:asciiTheme="majorHAnsi" w:hAnsiTheme="majorHAnsi"/>
          <w:b/>
        </w:rPr>
      </w:pPr>
      <w:r w:rsidRPr="005D2FAB">
        <w:rPr>
          <w:rFonts w:asciiTheme="majorHAnsi" w:hAnsiTheme="majorHAnsi"/>
          <w:b/>
        </w:rPr>
        <w:t>Sosyoloji</w:t>
      </w:r>
    </w:p>
    <w:p w:rsidR="005D2FAB" w:rsidRPr="005D2FAB" w:rsidRDefault="005D2FAB" w:rsidP="00FE240A">
      <w:pPr>
        <w:spacing w:after="0" w:line="280" w:lineRule="exact"/>
        <w:rPr>
          <w:rFonts w:asciiTheme="majorHAnsi" w:hAnsiTheme="majorHAnsi"/>
          <w:bCs/>
        </w:rPr>
      </w:pPr>
      <w:r w:rsidRPr="005D2FAB">
        <w:rPr>
          <w:rFonts w:asciiTheme="majorHAnsi" w:hAnsiTheme="majorHAnsi"/>
          <w:bCs/>
        </w:rPr>
        <w:t xml:space="preserve">15.Prof. Dr. Biray </w:t>
      </w:r>
      <w:proofErr w:type="spellStart"/>
      <w:r w:rsidRPr="005D2FAB">
        <w:rPr>
          <w:rFonts w:asciiTheme="majorHAnsi" w:hAnsiTheme="majorHAnsi"/>
          <w:bCs/>
        </w:rPr>
        <w:t>Kolluoğlu</w:t>
      </w:r>
      <w:proofErr w:type="spellEnd"/>
    </w:p>
    <w:p w:rsidR="005D2FAB" w:rsidRPr="005D2FAB" w:rsidRDefault="005D2FAB" w:rsidP="00FE240A">
      <w:pPr>
        <w:spacing w:after="0" w:line="280" w:lineRule="exact"/>
        <w:rPr>
          <w:rFonts w:asciiTheme="majorHAnsi" w:hAnsiTheme="majorHAnsi"/>
          <w:bCs/>
        </w:rPr>
      </w:pPr>
      <w:r w:rsidRPr="005D2FAB">
        <w:rPr>
          <w:rFonts w:asciiTheme="majorHAnsi" w:hAnsiTheme="majorHAnsi"/>
          <w:bCs/>
        </w:rPr>
        <w:t>16.Prof. Dr. Zafer Yenal</w:t>
      </w:r>
    </w:p>
    <w:p w:rsidR="005D2FAB" w:rsidRPr="005D2FAB" w:rsidRDefault="005D2FAB" w:rsidP="00FE240A">
      <w:pPr>
        <w:spacing w:after="0" w:line="280" w:lineRule="exact"/>
        <w:rPr>
          <w:rFonts w:asciiTheme="majorHAnsi" w:hAnsiTheme="majorHAnsi"/>
          <w:bCs/>
        </w:rPr>
      </w:pPr>
      <w:r w:rsidRPr="005D2FAB">
        <w:rPr>
          <w:rFonts w:asciiTheme="majorHAnsi" w:hAnsiTheme="majorHAnsi"/>
          <w:bCs/>
        </w:rPr>
        <w:t>17.Prof. Dr. Ayfer Bartu Candan</w:t>
      </w:r>
    </w:p>
    <w:p w:rsidR="005D2FAB" w:rsidRPr="005D2FAB" w:rsidRDefault="005D2FAB" w:rsidP="00FE240A">
      <w:pPr>
        <w:spacing w:after="0" w:line="280" w:lineRule="exact"/>
        <w:rPr>
          <w:rFonts w:asciiTheme="majorHAnsi" w:hAnsiTheme="majorHAnsi"/>
          <w:bCs/>
        </w:rPr>
      </w:pPr>
      <w:r w:rsidRPr="005D2FAB">
        <w:rPr>
          <w:rFonts w:asciiTheme="majorHAnsi" w:hAnsiTheme="majorHAnsi"/>
          <w:bCs/>
        </w:rPr>
        <w:t>18.Doç. Dr. Tuna Kuyucu</w:t>
      </w:r>
    </w:p>
    <w:p w:rsidR="005D2FAB" w:rsidRPr="005D2FAB" w:rsidRDefault="005D2FAB" w:rsidP="00FE240A">
      <w:pPr>
        <w:spacing w:after="0" w:line="280" w:lineRule="exact"/>
        <w:rPr>
          <w:rFonts w:asciiTheme="majorHAnsi" w:hAnsiTheme="majorHAnsi"/>
          <w:bCs/>
        </w:rPr>
      </w:pPr>
      <w:r w:rsidRPr="005D2FAB">
        <w:rPr>
          <w:rFonts w:asciiTheme="majorHAnsi" w:hAnsiTheme="majorHAnsi"/>
          <w:bCs/>
        </w:rPr>
        <w:t>18. Dr. Öğretim Üyesi Taylan Acar</w:t>
      </w:r>
    </w:p>
    <w:p w:rsidR="005D2FAB" w:rsidRPr="005D2FAB" w:rsidRDefault="005D2FAB" w:rsidP="00FE240A">
      <w:pPr>
        <w:spacing w:after="0" w:line="280" w:lineRule="exact"/>
        <w:rPr>
          <w:rFonts w:asciiTheme="majorHAnsi" w:hAnsiTheme="majorHAnsi"/>
          <w:b/>
        </w:rPr>
      </w:pPr>
      <w:r w:rsidRPr="005D2FAB">
        <w:rPr>
          <w:rFonts w:asciiTheme="majorHAnsi" w:hAnsiTheme="majorHAnsi"/>
          <w:b/>
        </w:rPr>
        <w:t>İşletme Bölümü</w:t>
      </w:r>
    </w:p>
    <w:p w:rsidR="005D2FAB" w:rsidRPr="005D2FAB" w:rsidRDefault="005D2FAB" w:rsidP="00FE240A">
      <w:pPr>
        <w:spacing w:after="0" w:line="280" w:lineRule="exact"/>
        <w:rPr>
          <w:rFonts w:asciiTheme="majorHAnsi" w:hAnsiTheme="majorHAnsi"/>
          <w:bCs/>
        </w:rPr>
      </w:pPr>
      <w:r w:rsidRPr="005D2FAB">
        <w:rPr>
          <w:rFonts w:asciiTheme="majorHAnsi" w:hAnsiTheme="majorHAnsi"/>
          <w:bCs/>
        </w:rPr>
        <w:t>19. Prof. Dr. Özlem Öz</w:t>
      </w:r>
    </w:p>
    <w:p w:rsidR="005D2FAB" w:rsidRPr="005D2FAB" w:rsidRDefault="005D2FAB" w:rsidP="00FE240A">
      <w:pPr>
        <w:spacing w:after="0" w:line="280" w:lineRule="exact"/>
        <w:rPr>
          <w:rFonts w:asciiTheme="majorHAnsi" w:hAnsiTheme="majorHAnsi"/>
          <w:b/>
        </w:rPr>
      </w:pPr>
      <w:r w:rsidRPr="005D2FAB">
        <w:rPr>
          <w:rFonts w:asciiTheme="majorHAnsi" w:hAnsiTheme="majorHAnsi"/>
          <w:b/>
        </w:rPr>
        <w:t>Eğitim Fakültesi</w:t>
      </w:r>
    </w:p>
    <w:p w:rsidR="005D2FAB" w:rsidRPr="005D2FAB" w:rsidRDefault="005D2FAB" w:rsidP="00FE240A">
      <w:pPr>
        <w:spacing w:after="0" w:line="280" w:lineRule="exact"/>
        <w:rPr>
          <w:rFonts w:asciiTheme="majorHAnsi" w:hAnsiTheme="majorHAnsi"/>
          <w:bCs/>
        </w:rPr>
      </w:pPr>
      <w:r w:rsidRPr="005D2FAB">
        <w:rPr>
          <w:rFonts w:asciiTheme="majorHAnsi" w:hAnsiTheme="majorHAnsi"/>
          <w:bCs/>
        </w:rPr>
        <w:t>20. Prof. Dr. Sumru Akcan, Yabancı Diller Eğitimi Bölümü</w:t>
      </w:r>
    </w:p>
    <w:p w:rsidR="005D2FAB" w:rsidRPr="005D2FAB" w:rsidRDefault="005D2FAB" w:rsidP="00FE240A">
      <w:pPr>
        <w:spacing w:after="0" w:line="280" w:lineRule="exact"/>
        <w:rPr>
          <w:rFonts w:asciiTheme="majorHAnsi" w:hAnsiTheme="majorHAnsi"/>
          <w:bCs/>
        </w:rPr>
      </w:pPr>
      <w:r w:rsidRPr="005D2FAB">
        <w:rPr>
          <w:rFonts w:asciiTheme="majorHAnsi" w:hAnsiTheme="majorHAnsi"/>
          <w:bCs/>
        </w:rPr>
        <w:t xml:space="preserve">21. Doç. Dr. Sevil </w:t>
      </w:r>
      <w:proofErr w:type="spellStart"/>
      <w:r w:rsidRPr="005D2FAB">
        <w:rPr>
          <w:rFonts w:asciiTheme="majorHAnsi" w:hAnsiTheme="majorHAnsi"/>
          <w:bCs/>
        </w:rPr>
        <w:t>Akaygün</w:t>
      </w:r>
      <w:proofErr w:type="spellEnd"/>
      <w:r w:rsidRPr="005D2FAB">
        <w:rPr>
          <w:rFonts w:asciiTheme="majorHAnsi" w:hAnsiTheme="majorHAnsi"/>
          <w:bCs/>
        </w:rPr>
        <w:t>, Fen ve Matematik Alanları Bölümü</w:t>
      </w:r>
    </w:p>
    <w:p w:rsidR="005D2FAB" w:rsidRPr="005D2FAB" w:rsidRDefault="005D2FAB" w:rsidP="00FE240A">
      <w:pPr>
        <w:spacing w:after="0" w:line="280" w:lineRule="exact"/>
        <w:rPr>
          <w:rFonts w:asciiTheme="majorHAnsi" w:hAnsiTheme="majorHAnsi"/>
          <w:b/>
        </w:rPr>
      </w:pPr>
      <w:r w:rsidRPr="005D2FAB">
        <w:rPr>
          <w:rFonts w:asciiTheme="majorHAnsi" w:hAnsiTheme="majorHAnsi"/>
          <w:b/>
        </w:rPr>
        <w:t>Boğaziçi Üniversitesi dışında olup merkez ile bağlantılı üyeler</w:t>
      </w:r>
    </w:p>
    <w:p w:rsidR="005D2FAB" w:rsidRPr="005D2FAB" w:rsidRDefault="005D2FAB" w:rsidP="00FE240A">
      <w:pPr>
        <w:spacing w:after="0" w:line="280" w:lineRule="exact"/>
        <w:rPr>
          <w:rFonts w:asciiTheme="majorHAnsi" w:hAnsiTheme="majorHAnsi"/>
          <w:bCs/>
        </w:rPr>
      </w:pPr>
      <w:r w:rsidRPr="005D2FAB">
        <w:rPr>
          <w:rFonts w:asciiTheme="majorHAnsi" w:hAnsiTheme="majorHAnsi"/>
          <w:bCs/>
        </w:rPr>
        <w:t xml:space="preserve">1. Dr. Defne Kadıoğlu ( </w:t>
      </w:r>
      <w:proofErr w:type="spellStart"/>
      <w:r w:rsidRPr="005D2FAB">
        <w:rPr>
          <w:rFonts w:asciiTheme="majorHAnsi" w:hAnsiTheme="majorHAnsi"/>
          <w:bCs/>
        </w:rPr>
        <w:t>Malmö</w:t>
      </w:r>
      <w:proofErr w:type="spellEnd"/>
      <w:r w:rsidRPr="005D2FAB">
        <w:rPr>
          <w:rFonts w:asciiTheme="majorHAnsi" w:hAnsiTheme="majorHAnsi"/>
          <w:bCs/>
        </w:rPr>
        <w:t xml:space="preserve"> University, post-</w:t>
      </w:r>
      <w:proofErr w:type="spellStart"/>
      <w:r w:rsidRPr="005D2FAB">
        <w:rPr>
          <w:rFonts w:asciiTheme="majorHAnsi" w:hAnsiTheme="majorHAnsi"/>
          <w:bCs/>
        </w:rPr>
        <w:t>doc</w:t>
      </w:r>
      <w:proofErr w:type="spellEnd"/>
      <w:r w:rsidRPr="005D2FAB">
        <w:rPr>
          <w:rFonts w:asciiTheme="majorHAnsi" w:hAnsiTheme="majorHAnsi"/>
          <w:bCs/>
        </w:rPr>
        <w:t>)</w:t>
      </w:r>
    </w:p>
    <w:p w:rsidR="005D2FAB" w:rsidRPr="005D2FAB" w:rsidRDefault="005D2FAB" w:rsidP="00FE240A">
      <w:pPr>
        <w:spacing w:after="0" w:line="280" w:lineRule="exact"/>
        <w:rPr>
          <w:rFonts w:asciiTheme="majorHAnsi" w:hAnsiTheme="majorHAnsi"/>
          <w:bCs/>
        </w:rPr>
      </w:pPr>
      <w:r w:rsidRPr="005D2FAB">
        <w:rPr>
          <w:rFonts w:asciiTheme="majorHAnsi" w:hAnsiTheme="majorHAnsi"/>
          <w:bCs/>
        </w:rPr>
        <w:t>2. Dr. Sinem Kavak (</w:t>
      </w:r>
      <w:proofErr w:type="spellStart"/>
      <w:r w:rsidRPr="005D2FAB">
        <w:rPr>
          <w:rFonts w:asciiTheme="majorHAnsi" w:hAnsiTheme="majorHAnsi"/>
          <w:bCs/>
        </w:rPr>
        <w:t>Lunds</w:t>
      </w:r>
      <w:proofErr w:type="spellEnd"/>
      <w:r w:rsidRPr="005D2FAB">
        <w:rPr>
          <w:rFonts w:asciiTheme="majorHAnsi" w:hAnsiTheme="majorHAnsi"/>
          <w:bCs/>
        </w:rPr>
        <w:t xml:space="preserve"> Üniversitesi, post </w:t>
      </w:r>
      <w:proofErr w:type="spellStart"/>
      <w:r w:rsidRPr="005D2FAB">
        <w:rPr>
          <w:rFonts w:asciiTheme="majorHAnsi" w:hAnsiTheme="majorHAnsi"/>
          <w:bCs/>
        </w:rPr>
        <w:t>doc</w:t>
      </w:r>
      <w:proofErr w:type="spellEnd"/>
      <w:r w:rsidRPr="005D2FAB">
        <w:rPr>
          <w:rFonts w:asciiTheme="majorHAnsi" w:hAnsiTheme="majorHAnsi"/>
          <w:bCs/>
        </w:rPr>
        <w:t>)</w:t>
      </w:r>
    </w:p>
    <w:p w:rsidR="005D2FAB" w:rsidRPr="005D2FAB" w:rsidRDefault="005D2FAB" w:rsidP="00FE240A">
      <w:pPr>
        <w:spacing w:after="0" w:line="280" w:lineRule="exact"/>
        <w:rPr>
          <w:rFonts w:asciiTheme="majorHAnsi" w:hAnsiTheme="majorHAnsi"/>
          <w:bCs/>
        </w:rPr>
      </w:pPr>
      <w:r w:rsidRPr="005D2FAB">
        <w:rPr>
          <w:rFonts w:asciiTheme="majorHAnsi" w:hAnsiTheme="majorHAnsi"/>
          <w:bCs/>
        </w:rPr>
        <w:t xml:space="preserve">3. Seren Selvin </w:t>
      </w:r>
      <w:proofErr w:type="spellStart"/>
      <w:r w:rsidRPr="005D2FAB">
        <w:rPr>
          <w:rFonts w:asciiTheme="majorHAnsi" w:hAnsiTheme="majorHAnsi"/>
          <w:bCs/>
        </w:rPr>
        <w:t>Kormaz</w:t>
      </w:r>
      <w:proofErr w:type="spellEnd"/>
      <w:r w:rsidRPr="005D2FAB">
        <w:rPr>
          <w:rFonts w:asciiTheme="majorHAnsi" w:hAnsiTheme="majorHAnsi"/>
          <w:bCs/>
        </w:rPr>
        <w:t xml:space="preserve"> (</w:t>
      </w:r>
      <w:proofErr w:type="spellStart"/>
      <w:r w:rsidRPr="005D2FAB">
        <w:rPr>
          <w:rFonts w:asciiTheme="majorHAnsi" w:hAnsiTheme="majorHAnsi"/>
          <w:bCs/>
        </w:rPr>
        <w:t>Istanpol</w:t>
      </w:r>
      <w:proofErr w:type="spellEnd"/>
      <w:r w:rsidRPr="005D2FAB">
        <w:rPr>
          <w:rFonts w:asciiTheme="majorHAnsi" w:hAnsiTheme="majorHAnsi"/>
          <w:bCs/>
        </w:rPr>
        <w:t xml:space="preserve"> Genel Direktörü ve Stockholm Üniversitesi doktora</w:t>
      </w:r>
      <w:r>
        <w:rPr>
          <w:rFonts w:asciiTheme="majorHAnsi" w:hAnsiTheme="majorHAnsi"/>
          <w:bCs/>
        </w:rPr>
        <w:t xml:space="preserve"> </w:t>
      </w:r>
      <w:r w:rsidRPr="005D2FAB">
        <w:rPr>
          <w:rFonts w:asciiTheme="majorHAnsi" w:hAnsiTheme="majorHAnsi"/>
          <w:bCs/>
        </w:rPr>
        <w:t>öğrencisi)</w:t>
      </w:r>
    </w:p>
    <w:p w:rsidR="005D2FAB" w:rsidRPr="005D2FAB" w:rsidRDefault="005D2FAB" w:rsidP="00FE240A">
      <w:pPr>
        <w:spacing w:after="0" w:line="280" w:lineRule="exact"/>
        <w:rPr>
          <w:rFonts w:asciiTheme="majorHAnsi" w:hAnsiTheme="majorHAnsi"/>
          <w:bCs/>
        </w:rPr>
      </w:pPr>
      <w:r w:rsidRPr="005D2FAB">
        <w:rPr>
          <w:rFonts w:asciiTheme="majorHAnsi" w:hAnsiTheme="majorHAnsi"/>
          <w:bCs/>
        </w:rPr>
        <w:t xml:space="preserve">4. </w:t>
      </w:r>
      <w:proofErr w:type="spellStart"/>
      <w:r w:rsidRPr="005D2FAB">
        <w:rPr>
          <w:rFonts w:asciiTheme="majorHAnsi" w:hAnsiTheme="majorHAnsi"/>
          <w:bCs/>
        </w:rPr>
        <w:t>Ronay</w:t>
      </w:r>
      <w:proofErr w:type="spellEnd"/>
      <w:r w:rsidRPr="005D2FAB">
        <w:rPr>
          <w:rFonts w:asciiTheme="majorHAnsi" w:hAnsiTheme="majorHAnsi"/>
          <w:bCs/>
        </w:rPr>
        <w:t xml:space="preserve"> Bakan ( John Hopkins Üniversitesi, Sosyoloji bölümü doktora öğrencisi)</w:t>
      </w:r>
    </w:p>
    <w:p w:rsidR="005D2FAB" w:rsidRPr="005D2FAB" w:rsidRDefault="005D2FAB" w:rsidP="00FE240A">
      <w:pPr>
        <w:spacing w:after="0" w:line="280" w:lineRule="exact"/>
        <w:rPr>
          <w:rFonts w:asciiTheme="majorHAnsi" w:hAnsiTheme="majorHAnsi"/>
          <w:bCs/>
        </w:rPr>
      </w:pPr>
      <w:r w:rsidRPr="005D2FAB">
        <w:rPr>
          <w:rFonts w:asciiTheme="majorHAnsi" w:hAnsiTheme="majorHAnsi"/>
          <w:bCs/>
        </w:rPr>
        <w:t xml:space="preserve">5. Dr. Öğretim Üyesi Bengi Akbulut ( </w:t>
      </w:r>
      <w:proofErr w:type="spellStart"/>
      <w:r w:rsidRPr="005D2FAB">
        <w:rPr>
          <w:rFonts w:asciiTheme="majorHAnsi" w:hAnsiTheme="majorHAnsi"/>
          <w:bCs/>
        </w:rPr>
        <w:t>Condordia</w:t>
      </w:r>
      <w:proofErr w:type="spellEnd"/>
      <w:r w:rsidRPr="005D2FAB">
        <w:rPr>
          <w:rFonts w:asciiTheme="majorHAnsi" w:hAnsiTheme="majorHAnsi"/>
          <w:bCs/>
        </w:rPr>
        <w:t xml:space="preserve"> Üniversitesi)</w:t>
      </w:r>
    </w:p>
    <w:p w:rsidR="005D2FAB" w:rsidRPr="005D2FAB" w:rsidRDefault="005D2FAB" w:rsidP="00FE240A">
      <w:pPr>
        <w:spacing w:after="0" w:line="280" w:lineRule="exact"/>
        <w:rPr>
          <w:rFonts w:asciiTheme="majorHAnsi" w:hAnsiTheme="majorHAnsi"/>
          <w:bCs/>
        </w:rPr>
      </w:pPr>
      <w:r w:rsidRPr="005D2FAB">
        <w:rPr>
          <w:rFonts w:asciiTheme="majorHAnsi" w:hAnsiTheme="majorHAnsi"/>
          <w:bCs/>
        </w:rPr>
        <w:t xml:space="preserve">6. Doç. Dr. Nihan </w:t>
      </w:r>
      <w:proofErr w:type="spellStart"/>
      <w:r w:rsidRPr="005D2FAB">
        <w:rPr>
          <w:rFonts w:asciiTheme="majorHAnsi" w:hAnsiTheme="majorHAnsi"/>
          <w:bCs/>
        </w:rPr>
        <w:t>Alyelken</w:t>
      </w:r>
      <w:proofErr w:type="spellEnd"/>
      <w:r w:rsidRPr="005D2FAB">
        <w:rPr>
          <w:rFonts w:asciiTheme="majorHAnsi" w:hAnsiTheme="majorHAnsi"/>
          <w:bCs/>
        </w:rPr>
        <w:t xml:space="preserve"> ( Oxford </w:t>
      </w:r>
      <w:proofErr w:type="spellStart"/>
      <w:r w:rsidRPr="005D2FAB">
        <w:rPr>
          <w:rFonts w:asciiTheme="majorHAnsi" w:hAnsiTheme="majorHAnsi"/>
          <w:bCs/>
        </w:rPr>
        <w:t>Universitesi</w:t>
      </w:r>
      <w:proofErr w:type="spellEnd"/>
      <w:r w:rsidRPr="005D2FAB">
        <w:rPr>
          <w:rFonts w:asciiTheme="majorHAnsi" w:hAnsiTheme="majorHAnsi"/>
          <w:bCs/>
        </w:rPr>
        <w:t>)</w:t>
      </w:r>
    </w:p>
    <w:p w:rsidR="005D2FAB" w:rsidRPr="005D2FAB" w:rsidRDefault="005D2FAB" w:rsidP="00FE240A">
      <w:pPr>
        <w:spacing w:after="0" w:line="280" w:lineRule="exact"/>
        <w:rPr>
          <w:rFonts w:asciiTheme="majorHAnsi" w:hAnsiTheme="majorHAnsi"/>
          <w:bCs/>
        </w:rPr>
      </w:pPr>
      <w:r w:rsidRPr="005D2FAB">
        <w:rPr>
          <w:rFonts w:asciiTheme="majorHAnsi" w:hAnsiTheme="majorHAnsi"/>
          <w:bCs/>
        </w:rPr>
        <w:t>7. Doç. Dr. Burcu Yakut Çakar</w:t>
      </w:r>
    </w:p>
    <w:p w:rsidR="005D2FAB" w:rsidRPr="005D2FAB" w:rsidRDefault="005D2FAB" w:rsidP="005D2FAB">
      <w:pPr>
        <w:spacing w:after="0" w:line="300" w:lineRule="exact"/>
        <w:rPr>
          <w:rFonts w:asciiTheme="majorHAnsi" w:hAnsiTheme="majorHAnsi"/>
          <w:bCs/>
        </w:rPr>
      </w:pPr>
      <w:r w:rsidRPr="005D2FAB">
        <w:rPr>
          <w:rFonts w:asciiTheme="majorHAnsi" w:hAnsiTheme="majorHAnsi"/>
          <w:bCs/>
        </w:rPr>
        <w:t>8. Doç. Dr. Hayal Köksal</w:t>
      </w:r>
    </w:p>
    <w:p w:rsidR="005D2FAB" w:rsidRPr="005D2FAB" w:rsidRDefault="005D2FAB" w:rsidP="005D2FAB">
      <w:pPr>
        <w:spacing w:after="0" w:line="300" w:lineRule="exact"/>
        <w:rPr>
          <w:rFonts w:asciiTheme="majorHAnsi" w:hAnsiTheme="majorHAnsi"/>
          <w:bCs/>
        </w:rPr>
      </w:pPr>
      <w:r w:rsidRPr="005D2FAB">
        <w:rPr>
          <w:rFonts w:asciiTheme="majorHAnsi" w:hAnsiTheme="majorHAnsi"/>
          <w:bCs/>
        </w:rPr>
        <w:t xml:space="preserve">9. Doç. Dr. Zeynep </w:t>
      </w:r>
      <w:proofErr w:type="spellStart"/>
      <w:r w:rsidRPr="005D2FAB">
        <w:rPr>
          <w:rFonts w:asciiTheme="majorHAnsi" w:hAnsiTheme="majorHAnsi"/>
          <w:bCs/>
        </w:rPr>
        <w:t>Gambetti</w:t>
      </w:r>
      <w:proofErr w:type="spellEnd"/>
    </w:p>
    <w:p w:rsidR="005D2FAB" w:rsidRPr="005D2FAB" w:rsidRDefault="005D2FAB" w:rsidP="005D2FAB">
      <w:pPr>
        <w:spacing w:after="0" w:line="300" w:lineRule="exact"/>
        <w:rPr>
          <w:rFonts w:asciiTheme="majorHAnsi" w:hAnsiTheme="majorHAnsi"/>
          <w:bCs/>
        </w:rPr>
      </w:pPr>
      <w:r w:rsidRPr="005D2FAB">
        <w:rPr>
          <w:rFonts w:asciiTheme="majorHAnsi" w:hAnsiTheme="majorHAnsi"/>
          <w:bCs/>
        </w:rPr>
        <w:t xml:space="preserve">10. Prof. Dr. </w:t>
      </w:r>
      <w:proofErr w:type="spellStart"/>
      <w:r w:rsidRPr="005D2FAB">
        <w:rPr>
          <w:rFonts w:asciiTheme="majorHAnsi" w:hAnsiTheme="majorHAnsi"/>
          <w:bCs/>
        </w:rPr>
        <w:t>Şemsa</w:t>
      </w:r>
      <w:proofErr w:type="spellEnd"/>
      <w:r w:rsidRPr="005D2FAB">
        <w:rPr>
          <w:rFonts w:asciiTheme="majorHAnsi" w:hAnsiTheme="majorHAnsi"/>
          <w:bCs/>
        </w:rPr>
        <w:t xml:space="preserve"> Özar</w:t>
      </w:r>
    </w:p>
    <w:p w:rsidR="00BB7040" w:rsidRDefault="00BB7040" w:rsidP="00BB7040">
      <w:pPr>
        <w:tabs>
          <w:tab w:val="left" w:pos="2835"/>
        </w:tabs>
        <w:autoSpaceDE w:val="0"/>
        <w:autoSpaceDN w:val="0"/>
        <w:adjustRightInd w:val="0"/>
        <w:spacing w:after="0" w:line="300" w:lineRule="exact"/>
        <w:rPr>
          <w:rFonts w:ascii="Cambria" w:eastAsia="Calibri" w:hAnsi="Cambria" w:cs="Times New Roman"/>
          <w:b/>
          <w:color w:val="365F91" w:themeColor="accent1" w:themeShade="BF"/>
          <w:sz w:val="28"/>
          <w:szCs w:val="28"/>
          <w:lang w:eastAsia="tr-TR"/>
        </w:rPr>
      </w:pPr>
      <w:r w:rsidRPr="008F0912">
        <w:rPr>
          <w:rFonts w:ascii="Cambria" w:eastAsia="Calibri" w:hAnsi="Cambria" w:cs="Times New Roman"/>
          <w:b/>
          <w:color w:val="365F91" w:themeColor="accent1" w:themeShade="BF"/>
          <w:sz w:val="28"/>
          <w:szCs w:val="28"/>
          <w:lang w:eastAsia="tr-TR"/>
        </w:rPr>
        <w:lastRenderedPageBreak/>
        <w:t>V-</w:t>
      </w:r>
      <w:r>
        <w:rPr>
          <w:rFonts w:ascii="Cambria" w:eastAsia="Calibri" w:hAnsi="Cambria" w:cs="Times New Roman"/>
          <w:b/>
          <w:color w:val="365F91" w:themeColor="accent1" w:themeShade="BF"/>
          <w:sz w:val="28"/>
          <w:szCs w:val="28"/>
          <w:lang w:eastAsia="tr-TR"/>
        </w:rPr>
        <w:t xml:space="preserve"> MERKEZ TARAFINDAN DÜZENLENEN BİLİMSEL TOPLANTILAR</w:t>
      </w:r>
    </w:p>
    <w:p w:rsidR="00BB7040" w:rsidRDefault="00BB7040" w:rsidP="00BB7040">
      <w:pPr>
        <w:tabs>
          <w:tab w:val="left" w:pos="2835"/>
        </w:tabs>
        <w:autoSpaceDE w:val="0"/>
        <w:autoSpaceDN w:val="0"/>
        <w:adjustRightInd w:val="0"/>
        <w:spacing w:after="0" w:line="300" w:lineRule="exact"/>
        <w:rPr>
          <w:rFonts w:ascii="Cambria" w:eastAsia="Calibri" w:hAnsi="Cambria" w:cs="Times New Roman"/>
          <w:b/>
          <w:color w:val="365F91" w:themeColor="accent1" w:themeShade="BF"/>
          <w:sz w:val="28"/>
          <w:szCs w:val="28"/>
          <w:lang w:eastAsia="tr-TR"/>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3"/>
        <w:gridCol w:w="1818"/>
        <w:gridCol w:w="3118"/>
        <w:gridCol w:w="1872"/>
      </w:tblGrid>
      <w:tr w:rsidR="005D2FAB" w:rsidRPr="00976204" w:rsidTr="005D2FAB">
        <w:trPr>
          <w:trHeight w:val="807"/>
        </w:trPr>
        <w:tc>
          <w:tcPr>
            <w:tcW w:w="2543" w:type="dxa"/>
            <w:shd w:val="clear" w:color="auto" w:fill="auto"/>
            <w:vAlign w:val="center"/>
          </w:tcPr>
          <w:p w:rsidR="005D2FAB" w:rsidRPr="00976204" w:rsidRDefault="005D2FAB" w:rsidP="005D2FAB">
            <w:pPr>
              <w:spacing w:after="0" w:line="300" w:lineRule="exact"/>
              <w:jc w:val="center"/>
              <w:rPr>
                <w:rFonts w:asciiTheme="majorHAnsi" w:hAnsiTheme="majorHAnsi"/>
                <w:b/>
                <w:bCs/>
                <w:lang w:val="en-US"/>
              </w:rPr>
            </w:pPr>
            <w:proofErr w:type="spellStart"/>
            <w:r w:rsidRPr="00976204">
              <w:rPr>
                <w:rFonts w:asciiTheme="majorHAnsi" w:hAnsiTheme="majorHAnsi"/>
                <w:b/>
                <w:bCs/>
                <w:lang w:val="en-US"/>
              </w:rPr>
              <w:t>Faaliyetin</w:t>
            </w:r>
            <w:proofErr w:type="spellEnd"/>
            <w:r w:rsidRPr="00976204">
              <w:rPr>
                <w:rFonts w:asciiTheme="majorHAnsi" w:hAnsiTheme="majorHAnsi"/>
                <w:b/>
                <w:bCs/>
                <w:lang w:val="en-US"/>
              </w:rPr>
              <w:t xml:space="preserve"> </w:t>
            </w:r>
            <w:proofErr w:type="spellStart"/>
            <w:r w:rsidRPr="00976204">
              <w:rPr>
                <w:rFonts w:asciiTheme="majorHAnsi" w:hAnsiTheme="majorHAnsi"/>
                <w:b/>
                <w:bCs/>
                <w:lang w:val="en-US"/>
              </w:rPr>
              <w:t>Tarihi</w:t>
            </w:r>
            <w:proofErr w:type="spellEnd"/>
            <w:r w:rsidRPr="00976204">
              <w:rPr>
                <w:rFonts w:asciiTheme="majorHAnsi" w:hAnsiTheme="majorHAnsi"/>
                <w:b/>
                <w:bCs/>
                <w:lang w:val="en-US"/>
              </w:rPr>
              <w:t xml:space="preserve"> (</w:t>
            </w:r>
            <w:proofErr w:type="spellStart"/>
            <w:r w:rsidRPr="00976204">
              <w:rPr>
                <w:rFonts w:asciiTheme="majorHAnsi" w:hAnsiTheme="majorHAnsi"/>
                <w:b/>
                <w:bCs/>
                <w:lang w:val="en-US"/>
              </w:rPr>
              <w:t>leri</w:t>
            </w:r>
            <w:proofErr w:type="spellEnd"/>
            <w:r w:rsidRPr="00976204">
              <w:rPr>
                <w:rFonts w:asciiTheme="majorHAnsi" w:hAnsiTheme="majorHAnsi"/>
                <w:b/>
                <w:bCs/>
                <w:lang w:val="en-US"/>
              </w:rPr>
              <w:t>)</w:t>
            </w:r>
          </w:p>
        </w:tc>
        <w:tc>
          <w:tcPr>
            <w:tcW w:w="1818" w:type="dxa"/>
            <w:shd w:val="clear" w:color="auto" w:fill="auto"/>
            <w:vAlign w:val="center"/>
          </w:tcPr>
          <w:p w:rsidR="005D2FAB" w:rsidRPr="00976204" w:rsidRDefault="005D2FAB" w:rsidP="005D2FAB">
            <w:pPr>
              <w:spacing w:after="0" w:line="300" w:lineRule="exact"/>
              <w:jc w:val="center"/>
              <w:rPr>
                <w:rFonts w:asciiTheme="majorHAnsi" w:hAnsiTheme="majorHAnsi"/>
                <w:b/>
                <w:bCs/>
                <w:lang w:val="en-US"/>
              </w:rPr>
            </w:pPr>
            <w:proofErr w:type="spellStart"/>
            <w:r w:rsidRPr="00976204">
              <w:rPr>
                <w:rFonts w:asciiTheme="majorHAnsi" w:hAnsiTheme="majorHAnsi"/>
                <w:b/>
                <w:bCs/>
                <w:lang w:val="en-US"/>
              </w:rPr>
              <w:t>Faaliyetin</w:t>
            </w:r>
            <w:proofErr w:type="spellEnd"/>
            <w:r w:rsidRPr="00976204">
              <w:rPr>
                <w:rFonts w:asciiTheme="majorHAnsi" w:hAnsiTheme="majorHAnsi"/>
                <w:b/>
                <w:bCs/>
                <w:lang w:val="en-US"/>
              </w:rPr>
              <w:t xml:space="preserve"> </w:t>
            </w:r>
            <w:proofErr w:type="spellStart"/>
            <w:r w:rsidRPr="00976204">
              <w:rPr>
                <w:rFonts w:asciiTheme="majorHAnsi" w:hAnsiTheme="majorHAnsi"/>
                <w:b/>
                <w:bCs/>
                <w:lang w:val="en-US"/>
              </w:rPr>
              <w:t>Türü</w:t>
            </w:r>
            <w:proofErr w:type="spellEnd"/>
          </w:p>
        </w:tc>
        <w:tc>
          <w:tcPr>
            <w:tcW w:w="3118" w:type="dxa"/>
            <w:shd w:val="clear" w:color="auto" w:fill="auto"/>
            <w:vAlign w:val="center"/>
          </w:tcPr>
          <w:p w:rsidR="005D2FAB" w:rsidRPr="00976204" w:rsidRDefault="005D2FAB" w:rsidP="005D2FAB">
            <w:pPr>
              <w:spacing w:after="0" w:line="300" w:lineRule="exact"/>
              <w:jc w:val="center"/>
              <w:rPr>
                <w:rFonts w:asciiTheme="majorHAnsi" w:hAnsiTheme="majorHAnsi"/>
                <w:b/>
                <w:bCs/>
                <w:lang w:val="en-US"/>
              </w:rPr>
            </w:pPr>
            <w:proofErr w:type="spellStart"/>
            <w:r w:rsidRPr="00976204">
              <w:rPr>
                <w:rFonts w:asciiTheme="majorHAnsi" w:hAnsiTheme="majorHAnsi"/>
                <w:b/>
                <w:bCs/>
                <w:lang w:val="en-US"/>
              </w:rPr>
              <w:t>Faliyetin</w:t>
            </w:r>
            <w:proofErr w:type="spellEnd"/>
            <w:r w:rsidRPr="00976204">
              <w:rPr>
                <w:rFonts w:asciiTheme="majorHAnsi" w:hAnsiTheme="majorHAnsi"/>
                <w:b/>
                <w:bCs/>
                <w:lang w:val="en-US"/>
              </w:rPr>
              <w:t xml:space="preserve"> </w:t>
            </w:r>
            <w:proofErr w:type="spellStart"/>
            <w:r w:rsidRPr="00976204">
              <w:rPr>
                <w:rFonts w:asciiTheme="majorHAnsi" w:hAnsiTheme="majorHAnsi"/>
                <w:b/>
                <w:bCs/>
                <w:lang w:val="en-US"/>
              </w:rPr>
              <w:t>Adı</w:t>
            </w:r>
            <w:proofErr w:type="spellEnd"/>
          </w:p>
        </w:tc>
        <w:tc>
          <w:tcPr>
            <w:tcW w:w="1872" w:type="dxa"/>
            <w:shd w:val="clear" w:color="auto" w:fill="auto"/>
            <w:vAlign w:val="center"/>
          </w:tcPr>
          <w:p w:rsidR="005D2FAB" w:rsidRPr="00976204" w:rsidRDefault="005D2FAB" w:rsidP="005D2FAB">
            <w:pPr>
              <w:spacing w:after="0" w:line="300" w:lineRule="exact"/>
              <w:jc w:val="center"/>
              <w:rPr>
                <w:rFonts w:asciiTheme="majorHAnsi" w:hAnsiTheme="majorHAnsi"/>
                <w:b/>
                <w:bCs/>
                <w:lang w:val="en-US"/>
              </w:rPr>
            </w:pPr>
            <w:proofErr w:type="spellStart"/>
            <w:r w:rsidRPr="00976204">
              <w:rPr>
                <w:rFonts w:asciiTheme="majorHAnsi" w:hAnsiTheme="majorHAnsi"/>
                <w:b/>
                <w:bCs/>
                <w:lang w:val="en-US"/>
              </w:rPr>
              <w:t>Faaliyeti</w:t>
            </w:r>
            <w:proofErr w:type="spellEnd"/>
            <w:r w:rsidRPr="00976204">
              <w:rPr>
                <w:rFonts w:asciiTheme="majorHAnsi" w:hAnsiTheme="majorHAnsi"/>
                <w:b/>
                <w:bCs/>
                <w:lang w:val="en-US"/>
              </w:rPr>
              <w:t xml:space="preserve"> </w:t>
            </w:r>
            <w:proofErr w:type="spellStart"/>
            <w:r w:rsidRPr="00976204">
              <w:rPr>
                <w:rFonts w:asciiTheme="majorHAnsi" w:hAnsiTheme="majorHAnsi"/>
                <w:b/>
                <w:bCs/>
                <w:lang w:val="en-US"/>
              </w:rPr>
              <w:t>Yapan</w:t>
            </w:r>
            <w:proofErr w:type="spellEnd"/>
            <w:r w:rsidRPr="00976204">
              <w:rPr>
                <w:rFonts w:asciiTheme="majorHAnsi" w:hAnsiTheme="majorHAnsi"/>
                <w:b/>
                <w:bCs/>
                <w:lang w:val="en-US"/>
              </w:rPr>
              <w:t xml:space="preserve"> </w:t>
            </w:r>
            <w:proofErr w:type="spellStart"/>
            <w:r w:rsidRPr="00976204">
              <w:rPr>
                <w:rFonts w:asciiTheme="majorHAnsi" w:hAnsiTheme="majorHAnsi"/>
                <w:b/>
                <w:bCs/>
                <w:lang w:val="en-US"/>
              </w:rPr>
              <w:t>Birimin</w:t>
            </w:r>
            <w:proofErr w:type="spellEnd"/>
            <w:r w:rsidRPr="00976204">
              <w:rPr>
                <w:rFonts w:asciiTheme="majorHAnsi" w:hAnsiTheme="majorHAnsi"/>
                <w:b/>
                <w:bCs/>
                <w:lang w:val="en-US"/>
              </w:rPr>
              <w:t xml:space="preserve"> </w:t>
            </w:r>
            <w:proofErr w:type="spellStart"/>
            <w:r w:rsidRPr="00976204">
              <w:rPr>
                <w:rFonts w:asciiTheme="majorHAnsi" w:hAnsiTheme="majorHAnsi"/>
                <w:b/>
                <w:bCs/>
                <w:lang w:val="en-US"/>
              </w:rPr>
              <w:t>Adı</w:t>
            </w:r>
            <w:proofErr w:type="spellEnd"/>
          </w:p>
        </w:tc>
      </w:tr>
      <w:tr w:rsidR="005D2FAB" w:rsidRPr="00976204" w:rsidTr="005D2FAB">
        <w:trPr>
          <w:trHeight w:val="411"/>
        </w:trPr>
        <w:tc>
          <w:tcPr>
            <w:tcW w:w="2543" w:type="dxa"/>
            <w:shd w:val="clear" w:color="auto" w:fill="auto"/>
          </w:tcPr>
          <w:p w:rsidR="005D2FAB" w:rsidRPr="00976204" w:rsidRDefault="005D2FAB" w:rsidP="005D2FAB">
            <w:pPr>
              <w:spacing w:after="0" w:line="300" w:lineRule="exact"/>
              <w:rPr>
                <w:rFonts w:asciiTheme="majorHAnsi" w:hAnsiTheme="majorHAnsi" w:cs="Calibri"/>
              </w:rPr>
            </w:pPr>
            <w:proofErr w:type="spellStart"/>
            <w:r w:rsidRPr="00976204">
              <w:rPr>
                <w:rFonts w:asciiTheme="majorHAnsi" w:hAnsiTheme="majorHAnsi" w:cs="Calibri"/>
              </w:rPr>
              <w:t>Zoom</w:t>
            </w:r>
            <w:proofErr w:type="spellEnd"/>
            <w:r w:rsidRPr="00976204">
              <w:rPr>
                <w:rFonts w:asciiTheme="majorHAnsi" w:hAnsiTheme="majorHAnsi" w:cs="Calibri"/>
              </w:rPr>
              <w:t xml:space="preserve"> üzerinden</w:t>
            </w:r>
          </w:p>
          <w:p w:rsidR="005D2FAB" w:rsidRPr="00976204" w:rsidRDefault="005D2FAB" w:rsidP="005D2FAB">
            <w:pPr>
              <w:spacing w:after="0" w:line="300" w:lineRule="exact"/>
              <w:rPr>
                <w:rFonts w:asciiTheme="majorHAnsi" w:hAnsiTheme="majorHAnsi" w:cs="Calibri"/>
              </w:rPr>
            </w:pPr>
            <w:r w:rsidRPr="00976204">
              <w:rPr>
                <w:rFonts w:asciiTheme="majorHAnsi" w:hAnsiTheme="majorHAnsi" w:cs="Calibri"/>
              </w:rPr>
              <w:t>Dr. Öğretim Üyesi</w:t>
            </w:r>
          </w:p>
          <w:p w:rsidR="005D2FAB" w:rsidRPr="00976204" w:rsidRDefault="005D2FAB" w:rsidP="005D2FAB">
            <w:pPr>
              <w:spacing w:after="0" w:line="300" w:lineRule="exact"/>
              <w:rPr>
                <w:rFonts w:asciiTheme="majorHAnsi" w:hAnsiTheme="majorHAnsi" w:cs="Calibri"/>
              </w:rPr>
            </w:pPr>
            <w:r w:rsidRPr="00976204">
              <w:rPr>
                <w:rFonts w:asciiTheme="majorHAnsi" w:hAnsiTheme="majorHAnsi" w:cs="Calibri"/>
              </w:rPr>
              <w:t xml:space="preserve">Irmak </w:t>
            </w:r>
            <w:proofErr w:type="spellStart"/>
            <w:r w:rsidRPr="00976204">
              <w:rPr>
                <w:rFonts w:asciiTheme="majorHAnsi" w:hAnsiTheme="majorHAnsi" w:cs="Calibri"/>
              </w:rPr>
              <w:t>Ertör</w:t>
            </w:r>
            <w:proofErr w:type="spellEnd"/>
          </w:p>
          <w:p w:rsidR="005D2FAB" w:rsidRPr="00976204" w:rsidRDefault="005D2FAB" w:rsidP="005D2FAB">
            <w:pPr>
              <w:spacing w:after="0" w:line="300" w:lineRule="exact"/>
              <w:rPr>
                <w:rFonts w:asciiTheme="majorHAnsi" w:hAnsiTheme="majorHAnsi" w:cs="Calibri"/>
              </w:rPr>
            </w:pPr>
          </w:p>
        </w:tc>
        <w:tc>
          <w:tcPr>
            <w:tcW w:w="1818" w:type="dxa"/>
            <w:shd w:val="clear" w:color="auto" w:fill="auto"/>
            <w:vAlign w:val="center"/>
          </w:tcPr>
          <w:p w:rsidR="005D2FAB" w:rsidRPr="00976204" w:rsidRDefault="005D2FAB" w:rsidP="005D2FAB">
            <w:pPr>
              <w:spacing w:after="0" w:line="300" w:lineRule="exact"/>
              <w:jc w:val="center"/>
              <w:rPr>
                <w:rFonts w:asciiTheme="majorHAnsi" w:hAnsiTheme="majorHAnsi" w:cs="Calibri"/>
              </w:rPr>
            </w:pPr>
            <w:proofErr w:type="spellStart"/>
            <w:r w:rsidRPr="00976204">
              <w:rPr>
                <w:rFonts w:asciiTheme="majorHAnsi" w:hAnsiTheme="majorHAnsi" w:cs="Calibri"/>
              </w:rPr>
              <w:t>Webinar</w:t>
            </w:r>
            <w:proofErr w:type="spellEnd"/>
          </w:p>
          <w:p w:rsidR="005D2FAB" w:rsidRPr="00976204" w:rsidRDefault="005D2FAB" w:rsidP="005D2FAB">
            <w:pPr>
              <w:spacing w:after="0" w:line="300" w:lineRule="exact"/>
              <w:jc w:val="center"/>
              <w:rPr>
                <w:rFonts w:asciiTheme="majorHAnsi" w:hAnsiTheme="majorHAnsi" w:cs="Calibri"/>
              </w:rPr>
            </w:pPr>
            <w:r w:rsidRPr="00976204">
              <w:rPr>
                <w:rFonts w:asciiTheme="majorHAnsi" w:hAnsiTheme="majorHAnsi" w:cs="Calibri"/>
              </w:rPr>
              <w:t>Sunum</w:t>
            </w:r>
          </w:p>
        </w:tc>
        <w:tc>
          <w:tcPr>
            <w:tcW w:w="3118" w:type="dxa"/>
            <w:shd w:val="clear" w:color="auto" w:fill="auto"/>
          </w:tcPr>
          <w:p w:rsidR="005D2FAB" w:rsidRPr="00976204" w:rsidRDefault="005D2FAB" w:rsidP="005D2FAB">
            <w:pPr>
              <w:spacing w:after="0" w:line="300" w:lineRule="exact"/>
              <w:rPr>
                <w:rFonts w:asciiTheme="majorHAnsi" w:hAnsiTheme="majorHAnsi" w:cs="Calibri"/>
                <w:color w:val="222222"/>
                <w:shd w:val="clear" w:color="auto" w:fill="FFFFFF"/>
              </w:rPr>
            </w:pPr>
            <w:proofErr w:type="spellStart"/>
            <w:r w:rsidRPr="00976204">
              <w:rPr>
                <w:rFonts w:asciiTheme="majorHAnsi" w:hAnsiTheme="majorHAnsi" w:cs="Calibri"/>
                <w:color w:val="222222"/>
                <w:shd w:val="clear" w:color="auto" w:fill="FFFFFF"/>
              </w:rPr>
              <w:t>Situating</w:t>
            </w:r>
            <w:proofErr w:type="spellEnd"/>
            <w:r w:rsidRPr="00976204">
              <w:rPr>
                <w:rFonts w:asciiTheme="majorHAnsi" w:hAnsiTheme="majorHAnsi" w:cs="Calibri"/>
                <w:color w:val="222222"/>
                <w:shd w:val="clear" w:color="auto" w:fill="FFFFFF"/>
              </w:rPr>
              <w:t xml:space="preserve"> Small-</w:t>
            </w:r>
            <w:proofErr w:type="spellStart"/>
            <w:r w:rsidRPr="00976204">
              <w:rPr>
                <w:rFonts w:asciiTheme="majorHAnsi" w:hAnsiTheme="majorHAnsi" w:cs="Calibri"/>
                <w:color w:val="222222"/>
                <w:shd w:val="clear" w:color="auto" w:fill="FFFFFF"/>
              </w:rPr>
              <w:t>Scale</w:t>
            </w:r>
            <w:proofErr w:type="spellEnd"/>
            <w:r w:rsidRPr="00976204">
              <w:rPr>
                <w:rFonts w:asciiTheme="majorHAnsi" w:hAnsiTheme="majorHAnsi" w:cs="Calibri"/>
                <w:color w:val="222222"/>
                <w:shd w:val="clear" w:color="auto" w:fill="FFFFFF"/>
              </w:rPr>
              <w:t xml:space="preserve"> </w:t>
            </w:r>
            <w:proofErr w:type="spellStart"/>
            <w:r w:rsidRPr="00976204">
              <w:rPr>
                <w:rFonts w:asciiTheme="majorHAnsi" w:hAnsiTheme="majorHAnsi" w:cs="Calibri"/>
                <w:color w:val="222222"/>
                <w:shd w:val="clear" w:color="auto" w:fill="FFFFFF"/>
              </w:rPr>
              <w:t>Fisheries</w:t>
            </w:r>
            <w:proofErr w:type="spellEnd"/>
            <w:r w:rsidRPr="00976204">
              <w:rPr>
                <w:rFonts w:asciiTheme="majorHAnsi" w:hAnsiTheme="majorHAnsi" w:cs="Calibri"/>
                <w:color w:val="222222"/>
                <w:shd w:val="clear" w:color="auto" w:fill="FFFFFF"/>
              </w:rPr>
              <w:t xml:space="preserve"> in </w:t>
            </w:r>
            <w:proofErr w:type="spellStart"/>
            <w:r w:rsidRPr="00976204">
              <w:rPr>
                <w:rFonts w:asciiTheme="majorHAnsi" w:hAnsiTheme="majorHAnsi" w:cs="Calibri"/>
                <w:color w:val="222222"/>
                <w:shd w:val="clear" w:color="auto" w:fill="FFFFFF"/>
              </w:rPr>
              <w:t>the</w:t>
            </w:r>
            <w:proofErr w:type="spellEnd"/>
            <w:r w:rsidRPr="00976204">
              <w:rPr>
                <w:rFonts w:asciiTheme="majorHAnsi" w:hAnsiTheme="majorHAnsi" w:cs="Calibri"/>
                <w:color w:val="222222"/>
                <w:shd w:val="clear" w:color="auto" w:fill="FFFFFF"/>
              </w:rPr>
              <w:t xml:space="preserve"> Global </w:t>
            </w:r>
            <w:proofErr w:type="spellStart"/>
            <w:r w:rsidRPr="00976204">
              <w:rPr>
                <w:rFonts w:asciiTheme="majorHAnsi" w:hAnsiTheme="majorHAnsi" w:cs="Calibri"/>
                <w:color w:val="222222"/>
                <w:shd w:val="clear" w:color="auto" w:fill="FFFFFF"/>
              </w:rPr>
              <w:t>Struggle</w:t>
            </w:r>
            <w:proofErr w:type="spellEnd"/>
            <w:r w:rsidRPr="00976204">
              <w:rPr>
                <w:rFonts w:asciiTheme="majorHAnsi" w:hAnsiTheme="majorHAnsi" w:cs="Calibri"/>
                <w:color w:val="222222"/>
                <w:shd w:val="clear" w:color="auto" w:fill="FFFFFF"/>
              </w:rPr>
              <w:t xml:space="preserve"> </w:t>
            </w:r>
            <w:proofErr w:type="spellStart"/>
            <w:r w:rsidRPr="00976204">
              <w:rPr>
                <w:rFonts w:asciiTheme="majorHAnsi" w:hAnsiTheme="majorHAnsi" w:cs="Calibri"/>
                <w:color w:val="222222"/>
                <w:shd w:val="clear" w:color="auto" w:fill="FFFFFF"/>
              </w:rPr>
              <w:t>for</w:t>
            </w:r>
            <w:proofErr w:type="spellEnd"/>
            <w:r w:rsidRPr="00976204">
              <w:rPr>
                <w:rFonts w:asciiTheme="majorHAnsi" w:hAnsiTheme="majorHAnsi" w:cs="Calibri"/>
                <w:color w:val="222222"/>
                <w:shd w:val="clear" w:color="auto" w:fill="FFFFFF"/>
              </w:rPr>
              <w:t xml:space="preserve"> </w:t>
            </w:r>
            <w:proofErr w:type="spellStart"/>
            <w:r w:rsidRPr="00976204">
              <w:rPr>
                <w:rFonts w:asciiTheme="majorHAnsi" w:hAnsiTheme="majorHAnsi" w:cs="Calibri"/>
                <w:color w:val="222222"/>
                <w:shd w:val="clear" w:color="auto" w:fill="FFFFFF"/>
              </w:rPr>
              <w:t>Agroecology</w:t>
            </w:r>
            <w:proofErr w:type="spellEnd"/>
            <w:r w:rsidRPr="00976204">
              <w:rPr>
                <w:rFonts w:asciiTheme="majorHAnsi" w:hAnsiTheme="majorHAnsi" w:cs="Calibri"/>
                <w:color w:val="222222"/>
                <w:shd w:val="clear" w:color="auto" w:fill="FFFFFF"/>
              </w:rPr>
              <w:t xml:space="preserve"> </w:t>
            </w:r>
            <w:proofErr w:type="spellStart"/>
            <w:r w:rsidRPr="00976204">
              <w:rPr>
                <w:rFonts w:asciiTheme="majorHAnsi" w:hAnsiTheme="majorHAnsi" w:cs="Calibri"/>
                <w:color w:val="222222"/>
                <w:shd w:val="clear" w:color="auto" w:fill="FFFFFF"/>
              </w:rPr>
              <w:t>and</w:t>
            </w:r>
            <w:proofErr w:type="spellEnd"/>
            <w:r w:rsidRPr="00976204">
              <w:rPr>
                <w:rFonts w:asciiTheme="majorHAnsi" w:hAnsiTheme="majorHAnsi" w:cs="Calibri"/>
                <w:color w:val="222222"/>
                <w:shd w:val="clear" w:color="auto" w:fill="FFFFFF"/>
              </w:rPr>
              <w:t xml:space="preserve"> </w:t>
            </w:r>
            <w:proofErr w:type="spellStart"/>
            <w:r w:rsidRPr="00976204">
              <w:rPr>
                <w:rFonts w:asciiTheme="majorHAnsi" w:hAnsiTheme="majorHAnsi" w:cs="Calibri"/>
                <w:color w:val="222222"/>
                <w:shd w:val="clear" w:color="auto" w:fill="FFFFFF"/>
              </w:rPr>
              <w:t>Food</w:t>
            </w:r>
            <w:proofErr w:type="spellEnd"/>
            <w:r w:rsidRPr="00976204">
              <w:rPr>
                <w:rFonts w:asciiTheme="majorHAnsi" w:hAnsiTheme="majorHAnsi" w:cs="Calibri"/>
                <w:color w:val="222222"/>
                <w:shd w:val="clear" w:color="auto" w:fill="FFFFFF"/>
              </w:rPr>
              <w:t xml:space="preserve"> </w:t>
            </w:r>
            <w:proofErr w:type="spellStart"/>
            <w:r w:rsidRPr="00976204">
              <w:rPr>
                <w:rFonts w:asciiTheme="majorHAnsi" w:hAnsiTheme="majorHAnsi" w:cs="Calibri"/>
                <w:color w:val="222222"/>
                <w:shd w:val="clear" w:color="auto" w:fill="FFFFFF"/>
              </w:rPr>
              <w:t>Sovereignty</w:t>
            </w:r>
            <w:proofErr w:type="spellEnd"/>
          </w:p>
        </w:tc>
        <w:tc>
          <w:tcPr>
            <w:tcW w:w="1872" w:type="dxa"/>
            <w:shd w:val="clear" w:color="auto" w:fill="auto"/>
            <w:vAlign w:val="center"/>
          </w:tcPr>
          <w:p w:rsidR="005D2FAB" w:rsidRPr="00976204" w:rsidRDefault="005D2FAB" w:rsidP="005D2FAB">
            <w:pPr>
              <w:spacing w:after="0" w:line="300" w:lineRule="exact"/>
              <w:rPr>
                <w:rFonts w:asciiTheme="majorHAnsi" w:hAnsiTheme="majorHAnsi" w:cs="Calibri"/>
              </w:rPr>
            </w:pPr>
            <w:r w:rsidRPr="00976204">
              <w:rPr>
                <w:rFonts w:asciiTheme="majorHAnsi" w:hAnsiTheme="majorHAnsi" w:cs="Calibri"/>
              </w:rPr>
              <w:t>İnsani Gelişme Uygulama ve Araştırma Merkezi</w:t>
            </w:r>
          </w:p>
        </w:tc>
      </w:tr>
      <w:tr w:rsidR="005D2FAB" w:rsidRPr="00976204" w:rsidTr="005D2FAB">
        <w:trPr>
          <w:trHeight w:val="396"/>
        </w:trPr>
        <w:tc>
          <w:tcPr>
            <w:tcW w:w="2543" w:type="dxa"/>
            <w:shd w:val="clear" w:color="auto" w:fill="auto"/>
          </w:tcPr>
          <w:p w:rsidR="005D2FAB" w:rsidRPr="00976204" w:rsidRDefault="005D2FAB" w:rsidP="005D2FAB">
            <w:pPr>
              <w:spacing w:after="0" w:line="300" w:lineRule="exact"/>
              <w:rPr>
                <w:rFonts w:asciiTheme="majorHAnsi" w:hAnsiTheme="majorHAnsi" w:cs="Calibri"/>
                <w:color w:val="222222"/>
                <w:shd w:val="clear" w:color="auto" w:fill="FFFFFF"/>
                <w:lang w:val="en-US"/>
              </w:rPr>
            </w:pPr>
          </w:p>
          <w:p w:rsidR="005D2FAB" w:rsidRPr="00976204" w:rsidRDefault="005D2FAB" w:rsidP="005D2FAB">
            <w:pPr>
              <w:spacing w:after="0" w:line="300" w:lineRule="exact"/>
              <w:rPr>
                <w:rFonts w:asciiTheme="majorHAnsi" w:hAnsiTheme="majorHAnsi" w:cs="Calibri"/>
                <w:lang w:val="en-US"/>
              </w:rPr>
            </w:pPr>
            <w:r w:rsidRPr="00976204">
              <w:rPr>
                <w:rFonts w:asciiTheme="majorHAnsi" w:hAnsiTheme="majorHAnsi" w:cs="Calibri"/>
                <w:lang w:val="en-US"/>
              </w:rPr>
              <w:t xml:space="preserve">Zoom </w:t>
            </w:r>
            <w:proofErr w:type="spellStart"/>
            <w:r w:rsidRPr="00976204">
              <w:rPr>
                <w:rFonts w:asciiTheme="majorHAnsi" w:hAnsiTheme="majorHAnsi" w:cs="Calibri"/>
                <w:lang w:val="en-US"/>
              </w:rPr>
              <w:t>üzerinden</w:t>
            </w:r>
            <w:proofErr w:type="spellEnd"/>
          </w:p>
          <w:p w:rsidR="005D2FAB" w:rsidRPr="00976204" w:rsidRDefault="005D2FAB" w:rsidP="005D2FAB">
            <w:pPr>
              <w:spacing w:after="0" w:line="300" w:lineRule="exact"/>
              <w:rPr>
                <w:rFonts w:asciiTheme="majorHAnsi" w:hAnsiTheme="majorHAnsi" w:cs="Calibri"/>
                <w:lang w:val="en-US"/>
              </w:rPr>
            </w:pPr>
            <w:proofErr w:type="spellStart"/>
            <w:r w:rsidRPr="00976204">
              <w:rPr>
                <w:rFonts w:asciiTheme="majorHAnsi" w:hAnsiTheme="majorHAnsi" w:cs="Calibri"/>
                <w:lang w:val="en-US"/>
              </w:rPr>
              <w:t>Doç</w:t>
            </w:r>
            <w:proofErr w:type="spellEnd"/>
            <w:r w:rsidRPr="00976204">
              <w:rPr>
                <w:rFonts w:asciiTheme="majorHAnsi" w:hAnsiTheme="majorHAnsi" w:cs="Calibri"/>
                <w:lang w:val="en-US"/>
              </w:rPr>
              <w:t xml:space="preserve">. Dr. </w:t>
            </w:r>
            <w:proofErr w:type="spellStart"/>
            <w:r w:rsidRPr="00976204">
              <w:rPr>
                <w:rFonts w:asciiTheme="majorHAnsi" w:hAnsiTheme="majorHAnsi" w:cs="Calibri"/>
                <w:lang w:val="en-US"/>
              </w:rPr>
              <w:t>Zühre</w:t>
            </w:r>
            <w:proofErr w:type="spellEnd"/>
            <w:r w:rsidRPr="00976204">
              <w:rPr>
                <w:rFonts w:asciiTheme="majorHAnsi" w:hAnsiTheme="majorHAnsi" w:cs="Calibri"/>
                <w:lang w:val="en-US"/>
              </w:rPr>
              <w:t xml:space="preserve"> </w:t>
            </w:r>
            <w:proofErr w:type="spellStart"/>
            <w:r w:rsidRPr="00976204">
              <w:rPr>
                <w:rFonts w:asciiTheme="majorHAnsi" w:hAnsiTheme="majorHAnsi" w:cs="Calibri"/>
                <w:lang w:val="en-US"/>
              </w:rPr>
              <w:t>Aksoy</w:t>
            </w:r>
            <w:proofErr w:type="spellEnd"/>
          </w:p>
          <w:p w:rsidR="005D2FAB" w:rsidRPr="00976204" w:rsidRDefault="005D2FAB" w:rsidP="005D2FAB">
            <w:pPr>
              <w:spacing w:after="0" w:line="300" w:lineRule="exact"/>
              <w:rPr>
                <w:rFonts w:asciiTheme="majorHAnsi" w:hAnsiTheme="majorHAnsi" w:cs="Calibri"/>
                <w:lang w:val="en-US"/>
              </w:rPr>
            </w:pPr>
          </w:p>
          <w:p w:rsidR="005D2FAB" w:rsidRPr="00976204" w:rsidRDefault="005D2FAB" w:rsidP="005D2FAB">
            <w:pPr>
              <w:spacing w:after="0" w:line="300" w:lineRule="exact"/>
              <w:rPr>
                <w:rFonts w:asciiTheme="majorHAnsi" w:hAnsiTheme="majorHAnsi" w:cs="Calibri"/>
                <w:lang w:val="en-US"/>
              </w:rPr>
            </w:pPr>
          </w:p>
        </w:tc>
        <w:tc>
          <w:tcPr>
            <w:tcW w:w="1818" w:type="dxa"/>
            <w:shd w:val="clear" w:color="auto" w:fill="auto"/>
            <w:vAlign w:val="center"/>
          </w:tcPr>
          <w:p w:rsidR="005D2FAB" w:rsidRPr="00976204" w:rsidRDefault="005D2FAB" w:rsidP="005D2FAB">
            <w:pPr>
              <w:spacing w:after="0" w:line="300" w:lineRule="exact"/>
              <w:jc w:val="center"/>
              <w:rPr>
                <w:rFonts w:asciiTheme="majorHAnsi" w:hAnsiTheme="majorHAnsi" w:cs="Calibri"/>
              </w:rPr>
            </w:pPr>
            <w:proofErr w:type="spellStart"/>
            <w:r w:rsidRPr="00976204">
              <w:rPr>
                <w:rFonts w:asciiTheme="majorHAnsi" w:hAnsiTheme="majorHAnsi" w:cs="Calibri"/>
              </w:rPr>
              <w:t>Webinar</w:t>
            </w:r>
            <w:proofErr w:type="spellEnd"/>
          </w:p>
          <w:p w:rsidR="005D2FAB" w:rsidRPr="00976204" w:rsidRDefault="005D2FAB" w:rsidP="005D2FAB">
            <w:pPr>
              <w:spacing w:after="0" w:line="300" w:lineRule="exact"/>
              <w:jc w:val="center"/>
              <w:rPr>
                <w:rFonts w:asciiTheme="majorHAnsi" w:hAnsiTheme="majorHAnsi" w:cs="Calibri"/>
              </w:rPr>
            </w:pPr>
            <w:r w:rsidRPr="00976204">
              <w:rPr>
                <w:rFonts w:asciiTheme="majorHAnsi" w:hAnsiTheme="majorHAnsi" w:cs="Calibri"/>
              </w:rPr>
              <w:t>Sunum</w:t>
            </w:r>
          </w:p>
        </w:tc>
        <w:tc>
          <w:tcPr>
            <w:tcW w:w="3118" w:type="dxa"/>
            <w:shd w:val="clear" w:color="auto" w:fill="auto"/>
          </w:tcPr>
          <w:p w:rsidR="005D2FAB" w:rsidRPr="00976204" w:rsidRDefault="005D2FAB" w:rsidP="005D2FAB">
            <w:pPr>
              <w:spacing w:after="0" w:line="300" w:lineRule="exact"/>
              <w:rPr>
                <w:rFonts w:asciiTheme="majorHAnsi" w:hAnsiTheme="majorHAnsi" w:cs="Calibri"/>
                <w:color w:val="222222"/>
                <w:shd w:val="clear" w:color="auto" w:fill="FFFFFF"/>
                <w:lang w:val="en-US"/>
              </w:rPr>
            </w:pPr>
            <w:r w:rsidRPr="00976204">
              <w:rPr>
                <w:rFonts w:asciiTheme="majorHAnsi" w:hAnsiTheme="majorHAnsi" w:cs="Calibri"/>
                <w:color w:val="222222"/>
                <w:shd w:val="clear" w:color="auto" w:fill="FFFFFF"/>
                <w:lang w:val="en-US"/>
              </w:rPr>
              <w:t>Protection of traditional agricultural knowledge and rethinking agricultural research from farmers' perspective: a case from Turkey</w:t>
            </w:r>
          </w:p>
        </w:tc>
        <w:tc>
          <w:tcPr>
            <w:tcW w:w="1872" w:type="dxa"/>
            <w:shd w:val="clear" w:color="auto" w:fill="auto"/>
            <w:vAlign w:val="center"/>
          </w:tcPr>
          <w:p w:rsidR="005D2FAB" w:rsidRPr="00976204" w:rsidRDefault="005D2FAB" w:rsidP="005D2FAB">
            <w:pPr>
              <w:spacing w:after="0" w:line="300" w:lineRule="exact"/>
              <w:rPr>
                <w:rFonts w:asciiTheme="majorHAnsi" w:hAnsiTheme="majorHAnsi" w:cs="Calibri"/>
              </w:rPr>
            </w:pPr>
            <w:r w:rsidRPr="00976204">
              <w:rPr>
                <w:rFonts w:asciiTheme="majorHAnsi" w:hAnsiTheme="majorHAnsi" w:cs="Calibri"/>
              </w:rPr>
              <w:t>İnsani Gelişme Uygulama ve Araştırma Merkezi</w:t>
            </w:r>
          </w:p>
        </w:tc>
      </w:tr>
      <w:tr w:rsidR="005D2FAB" w:rsidRPr="00976204" w:rsidTr="005D2FAB">
        <w:trPr>
          <w:trHeight w:val="755"/>
        </w:trPr>
        <w:tc>
          <w:tcPr>
            <w:tcW w:w="2543" w:type="dxa"/>
            <w:shd w:val="clear" w:color="auto" w:fill="auto"/>
          </w:tcPr>
          <w:p w:rsidR="005D2FAB" w:rsidRPr="00976204" w:rsidRDefault="005D2FAB" w:rsidP="005D2FAB">
            <w:pPr>
              <w:spacing w:after="0" w:line="300" w:lineRule="exact"/>
              <w:rPr>
                <w:rFonts w:asciiTheme="majorHAnsi" w:hAnsiTheme="majorHAnsi" w:cs="Calibri"/>
                <w:color w:val="222222"/>
                <w:shd w:val="clear" w:color="auto" w:fill="FFFFFF"/>
                <w:lang w:val="en-US"/>
              </w:rPr>
            </w:pPr>
          </w:p>
          <w:p w:rsidR="005D2FAB" w:rsidRPr="00976204" w:rsidRDefault="005D2FAB" w:rsidP="005D2FAB">
            <w:pPr>
              <w:spacing w:after="0" w:line="300" w:lineRule="exact"/>
              <w:rPr>
                <w:rFonts w:asciiTheme="majorHAnsi" w:hAnsiTheme="majorHAnsi" w:cs="Calibri"/>
                <w:lang w:val="en-US"/>
              </w:rPr>
            </w:pPr>
            <w:r w:rsidRPr="00976204">
              <w:rPr>
                <w:rFonts w:asciiTheme="majorHAnsi" w:hAnsiTheme="majorHAnsi" w:cs="Calibri"/>
                <w:lang w:val="en-US"/>
              </w:rPr>
              <w:t xml:space="preserve">Zoom </w:t>
            </w:r>
            <w:proofErr w:type="spellStart"/>
            <w:r w:rsidRPr="00976204">
              <w:rPr>
                <w:rFonts w:asciiTheme="majorHAnsi" w:hAnsiTheme="majorHAnsi" w:cs="Calibri"/>
                <w:lang w:val="en-US"/>
              </w:rPr>
              <w:t>üzerinden</w:t>
            </w:r>
            <w:proofErr w:type="spellEnd"/>
          </w:p>
          <w:p w:rsidR="005D2FAB" w:rsidRDefault="005D2FAB" w:rsidP="005D2FAB">
            <w:pPr>
              <w:spacing w:after="0" w:line="300" w:lineRule="exact"/>
              <w:rPr>
                <w:rFonts w:asciiTheme="majorHAnsi" w:hAnsiTheme="majorHAnsi" w:cs="Calibri"/>
                <w:lang w:val="en-US"/>
              </w:rPr>
            </w:pPr>
            <w:r w:rsidRPr="00976204">
              <w:rPr>
                <w:rFonts w:asciiTheme="majorHAnsi" w:hAnsiTheme="majorHAnsi" w:cs="Calibri"/>
                <w:lang w:val="en-US"/>
              </w:rPr>
              <w:t xml:space="preserve">Prof. Dr. </w:t>
            </w:r>
            <w:proofErr w:type="spellStart"/>
            <w:r w:rsidRPr="00976204">
              <w:rPr>
                <w:rFonts w:asciiTheme="majorHAnsi" w:hAnsiTheme="majorHAnsi" w:cs="Calibri"/>
                <w:lang w:val="en-US"/>
              </w:rPr>
              <w:t>Fikret</w:t>
            </w:r>
            <w:proofErr w:type="spellEnd"/>
            <w:r w:rsidRPr="00976204">
              <w:rPr>
                <w:rFonts w:asciiTheme="majorHAnsi" w:hAnsiTheme="majorHAnsi" w:cs="Calibri"/>
                <w:lang w:val="en-US"/>
              </w:rPr>
              <w:t xml:space="preserve"> </w:t>
            </w:r>
            <w:proofErr w:type="spellStart"/>
            <w:r w:rsidRPr="00976204">
              <w:rPr>
                <w:rFonts w:asciiTheme="majorHAnsi" w:hAnsiTheme="majorHAnsi" w:cs="Calibri"/>
                <w:lang w:val="en-US"/>
              </w:rPr>
              <w:t>Adaman</w:t>
            </w:r>
            <w:proofErr w:type="spellEnd"/>
          </w:p>
          <w:p w:rsidR="005D2FAB" w:rsidRPr="00976204" w:rsidRDefault="005D2FAB" w:rsidP="005D2FAB">
            <w:pPr>
              <w:spacing w:after="0" w:line="300" w:lineRule="exact"/>
              <w:rPr>
                <w:rFonts w:asciiTheme="majorHAnsi" w:hAnsiTheme="majorHAnsi" w:cs="Calibri"/>
                <w:lang w:val="en-US"/>
              </w:rPr>
            </w:pPr>
          </w:p>
        </w:tc>
        <w:tc>
          <w:tcPr>
            <w:tcW w:w="1818" w:type="dxa"/>
            <w:shd w:val="clear" w:color="auto" w:fill="auto"/>
            <w:vAlign w:val="center"/>
          </w:tcPr>
          <w:p w:rsidR="005D2FAB" w:rsidRPr="00976204" w:rsidRDefault="005D2FAB" w:rsidP="005D2FAB">
            <w:pPr>
              <w:spacing w:after="0" w:line="300" w:lineRule="exact"/>
              <w:jc w:val="center"/>
              <w:rPr>
                <w:rFonts w:asciiTheme="majorHAnsi" w:hAnsiTheme="majorHAnsi" w:cs="Calibri"/>
              </w:rPr>
            </w:pPr>
            <w:proofErr w:type="spellStart"/>
            <w:r w:rsidRPr="00976204">
              <w:rPr>
                <w:rFonts w:asciiTheme="majorHAnsi" w:hAnsiTheme="majorHAnsi" w:cs="Calibri"/>
              </w:rPr>
              <w:t>Webinar</w:t>
            </w:r>
            <w:proofErr w:type="spellEnd"/>
          </w:p>
          <w:p w:rsidR="005D2FAB" w:rsidRPr="00976204" w:rsidRDefault="005D2FAB" w:rsidP="005D2FAB">
            <w:pPr>
              <w:spacing w:after="0" w:line="300" w:lineRule="exact"/>
              <w:jc w:val="center"/>
              <w:rPr>
                <w:rFonts w:asciiTheme="majorHAnsi" w:hAnsiTheme="majorHAnsi" w:cs="Calibri"/>
              </w:rPr>
            </w:pPr>
            <w:r w:rsidRPr="00976204">
              <w:rPr>
                <w:rFonts w:asciiTheme="majorHAnsi" w:hAnsiTheme="majorHAnsi" w:cs="Calibri"/>
              </w:rPr>
              <w:t>Sunum</w:t>
            </w:r>
          </w:p>
        </w:tc>
        <w:tc>
          <w:tcPr>
            <w:tcW w:w="3118" w:type="dxa"/>
            <w:shd w:val="clear" w:color="auto" w:fill="auto"/>
            <w:vAlign w:val="center"/>
          </w:tcPr>
          <w:p w:rsidR="005D2FAB" w:rsidRPr="00976204" w:rsidRDefault="005D2FAB" w:rsidP="005D2FAB">
            <w:pPr>
              <w:spacing w:after="0" w:line="300" w:lineRule="exact"/>
              <w:rPr>
                <w:rFonts w:asciiTheme="majorHAnsi" w:hAnsiTheme="majorHAnsi" w:cs="Calibri"/>
                <w:color w:val="222222"/>
                <w:shd w:val="clear" w:color="auto" w:fill="FFFFFF"/>
                <w:lang w:val="en-US"/>
              </w:rPr>
            </w:pPr>
            <w:r w:rsidRPr="00976204">
              <w:rPr>
                <w:rFonts w:asciiTheme="majorHAnsi" w:hAnsiTheme="majorHAnsi" w:cs="Calibri"/>
                <w:color w:val="222222"/>
                <w:shd w:val="clear" w:color="auto" w:fill="FFFFFF"/>
                <w:lang w:val="en-US"/>
              </w:rPr>
              <w:t>Rethinking agricultural transformation and technological change</w:t>
            </w:r>
          </w:p>
        </w:tc>
        <w:tc>
          <w:tcPr>
            <w:tcW w:w="1872" w:type="dxa"/>
            <w:shd w:val="clear" w:color="auto" w:fill="auto"/>
            <w:vAlign w:val="center"/>
          </w:tcPr>
          <w:p w:rsidR="005D2FAB" w:rsidRPr="00976204" w:rsidRDefault="005D2FAB" w:rsidP="005D2FAB">
            <w:pPr>
              <w:spacing w:after="0" w:line="300" w:lineRule="exact"/>
              <w:rPr>
                <w:rFonts w:asciiTheme="majorHAnsi" w:hAnsiTheme="majorHAnsi" w:cs="Calibri"/>
              </w:rPr>
            </w:pPr>
            <w:r w:rsidRPr="00976204">
              <w:rPr>
                <w:rFonts w:asciiTheme="majorHAnsi" w:hAnsiTheme="majorHAnsi" w:cs="Calibri"/>
              </w:rPr>
              <w:t>İnsani Gelişme Uygulama ve Araştırma Merkezi</w:t>
            </w:r>
          </w:p>
        </w:tc>
      </w:tr>
      <w:tr w:rsidR="005D2FAB" w:rsidRPr="00976204" w:rsidTr="005D2FAB">
        <w:trPr>
          <w:trHeight w:val="426"/>
        </w:trPr>
        <w:tc>
          <w:tcPr>
            <w:tcW w:w="2543" w:type="dxa"/>
            <w:shd w:val="clear" w:color="auto" w:fill="auto"/>
          </w:tcPr>
          <w:p w:rsidR="005D2FAB" w:rsidRPr="00976204" w:rsidRDefault="005D2FAB" w:rsidP="005D2FAB">
            <w:pPr>
              <w:spacing w:after="0" w:line="300" w:lineRule="exact"/>
              <w:rPr>
                <w:rFonts w:asciiTheme="majorHAnsi" w:hAnsiTheme="majorHAnsi" w:cs="Calibri"/>
                <w:color w:val="222222"/>
                <w:shd w:val="clear" w:color="auto" w:fill="FFFFFF"/>
                <w:lang w:val="en-US"/>
              </w:rPr>
            </w:pPr>
          </w:p>
          <w:p w:rsidR="005D2FAB" w:rsidRPr="00976204" w:rsidRDefault="005D2FAB" w:rsidP="005D2FAB">
            <w:pPr>
              <w:spacing w:after="0" w:line="300" w:lineRule="exact"/>
              <w:rPr>
                <w:rFonts w:asciiTheme="majorHAnsi" w:hAnsiTheme="majorHAnsi" w:cs="Calibri"/>
                <w:lang w:val="en-US"/>
              </w:rPr>
            </w:pPr>
            <w:r w:rsidRPr="00976204">
              <w:rPr>
                <w:rFonts w:asciiTheme="majorHAnsi" w:hAnsiTheme="majorHAnsi" w:cs="Calibri"/>
                <w:lang w:val="en-US"/>
              </w:rPr>
              <w:t xml:space="preserve">Zoom </w:t>
            </w:r>
            <w:proofErr w:type="spellStart"/>
            <w:r w:rsidRPr="00976204">
              <w:rPr>
                <w:rFonts w:asciiTheme="majorHAnsi" w:hAnsiTheme="majorHAnsi" w:cs="Calibri"/>
                <w:lang w:val="en-US"/>
              </w:rPr>
              <w:t>üzerinden</w:t>
            </w:r>
            <w:proofErr w:type="spellEnd"/>
          </w:p>
          <w:p w:rsidR="005D2FAB" w:rsidRDefault="005D2FAB" w:rsidP="005D2FAB">
            <w:pPr>
              <w:spacing w:after="0" w:line="300" w:lineRule="exact"/>
              <w:rPr>
                <w:rFonts w:asciiTheme="majorHAnsi" w:hAnsiTheme="majorHAnsi" w:cs="Calibri"/>
                <w:lang w:val="en-US"/>
              </w:rPr>
            </w:pPr>
            <w:proofErr w:type="spellStart"/>
            <w:r w:rsidRPr="00976204">
              <w:rPr>
                <w:rFonts w:asciiTheme="majorHAnsi" w:hAnsiTheme="majorHAnsi" w:cs="Calibri"/>
                <w:lang w:val="en-US"/>
              </w:rPr>
              <w:t>Moderatör</w:t>
            </w:r>
            <w:proofErr w:type="spellEnd"/>
            <w:r w:rsidRPr="00976204">
              <w:rPr>
                <w:rFonts w:asciiTheme="majorHAnsi" w:hAnsiTheme="majorHAnsi" w:cs="Calibri"/>
                <w:lang w:val="en-US"/>
              </w:rPr>
              <w:t xml:space="preserve">: Prof. Dr. Begüm </w:t>
            </w:r>
            <w:proofErr w:type="spellStart"/>
            <w:r w:rsidRPr="00976204">
              <w:rPr>
                <w:rFonts w:asciiTheme="majorHAnsi" w:hAnsiTheme="majorHAnsi" w:cs="Calibri"/>
                <w:lang w:val="en-US"/>
              </w:rPr>
              <w:t>Özkaynak</w:t>
            </w:r>
            <w:proofErr w:type="spellEnd"/>
          </w:p>
          <w:p w:rsidR="005D2FAB" w:rsidRPr="00976204" w:rsidRDefault="005D2FAB" w:rsidP="005D2FAB">
            <w:pPr>
              <w:spacing w:after="0" w:line="300" w:lineRule="exact"/>
              <w:rPr>
                <w:rFonts w:asciiTheme="majorHAnsi" w:hAnsiTheme="majorHAnsi" w:cs="Calibri"/>
                <w:lang w:val="en-US"/>
              </w:rPr>
            </w:pPr>
          </w:p>
        </w:tc>
        <w:tc>
          <w:tcPr>
            <w:tcW w:w="1818" w:type="dxa"/>
            <w:shd w:val="clear" w:color="auto" w:fill="auto"/>
            <w:vAlign w:val="center"/>
          </w:tcPr>
          <w:p w:rsidR="005D2FAB" w:rsidRPr="00976204" w:rsidRDefault="005D2FAB" w:rsidP="005D2FAB">
            <w:pPr>
              <w:spacing w:after="0" w:line="300" w:lineRule="exact"/>
              <w:jc w:val="center"/>
              <w:rPr>
                <w:rFonts w:asciiTheme="majorHAnsi" w:hAnsiTheme="majorHAnsi" w:cs="Calibri"/>
              </w:rPr>
            </w:pPr>
            <w:proofErr w:type="spellStart"/>
            <w:r w:rsidRPr="00976204">
              <w:rPr>
                <w:rFonts w:asciiTheme="majorHAnsi" w:hAnsiTheme="majorHAnsi" w:cs="Calibri"/>
              </w:rPr>
              <w:t>Webinar</w:t>
            </w:r>
            <w:proofErr w:type="spellEnd"/>
          </w:p>
          <w:p w:rsidR="005D2FAB" w:rsidRPr="00976204" w:rsidRDefault="005D2FAB" w:rsidP="005D2FAB">
            <w:pPr>
              <w:spacing w:after="0" w:line="300" w:lineRule="exact"/>
              <w:jc w:val="center"/>
              <w:rPr>
                <w:rFonts w:asciiTheme="majorHAnsi" w:hAnsiTheme="majorHAnsi" w:cs="Calibri"/>
              </w:rPr>
            </w:pPr>
            <w:r w:rsidRPr="00976204">
              <w:rPr>
                <w:rFonts w:asciiTheme="majorHAnsi" w:hAnsiTheme="majorHAnsi" w:cs="Calibri"/>
              </w:rPr>
              <w:t>Konferans</w:t>
            </w:r>
          </w:p>
        </w:tc>
        <w:tc>
          <w:tcPr>
            <w:tcW w:w="3118" w:type="dxa"/>
            <w:shd w:val="clear" w:color="auto" w:fill="auto"/>
          </w:tcPr>
          <w:p w:rsidR="005D2FAB" w:rsidRPr="00976204" w:rsidRDefault="005D2FAB" w:rsidP="005D2FAB">
            <w:pPr>
              <w:spacing w:after="0" w:line="300" w:lineRule="exact"/>
              <w:rPr>
                <w:rFonts w:asciiTheme="majorHAnsi" w:hAnsiTheme="majorHAnsi" w:cs="Calibri"/>
                <w:color w:val="222222"/>
                <w:shd w:val="clear" w:color="auto" w:fill="FFFFFF"/>
                <w:lang w:val="en-US"/>
              </w:rPr>
            </w:pPr>
            <w:r w:rsidRPr="00976204">
              <w:rPr>
                <w:rFonts w:asciiTheme="majorHAnsi" w:hAnsiTheme="majorHAnsi" w:cs="Calibri"/>
                <w:color w:val="222222"/>
                <w:shd w:val="clear" w:color="auto" w:fill="FFFFFF"/>
                <w:lang w:val="en-US"/>
              </w:rPr>
              <w:t>Rethinking Agroecology and Sustainable Agricultural Production at the Nexus of Technology, Capital and Traditional Knowledge</w:t>
            </w:r>
          </w:p>
        </w:tc>
        <w:tc>
          <w:tcPr>
            <w:tcW w:w="1872" w:type="dxa"/>
            <w:shd w:val="clear" w:color="auto" w:fill="auto"/>
            <w:vAlign w:val="center"/>
          </w:tcPr>
          <w:p w:rsidR="005D2FAB" w:rsidRPr="00976204" w:rsidRDefault="005D2FAB" w:rsidP="005D2FAB">
            <w:pPr>
              <w:spacing w:after="0" w:line="300" w:lineRule="exact"/>
              <w:rPr>
                <w:rFonts w:asciiTheme="majorHAnsi" w:hAnsiTheme="majorHAnsi" w:cs="Calibri"/>
              </w:rPr>
            </w:pPr>
            <w:r w:rsidRPr="00976204">
              <w:rPr>
                <w:rFonts w:asciiTheme="majorHAnsi" w:hAnsiTheme="majorHAnsi" w:cs="Calibri"/>
              </w:rPr>
              <w:t>İnsani Gelişme Uygulama ve Araştırma Merkezi</w:t>
            </w:r>
          </w:p>
        </w:tc>
      </w:tr>
      <w:tr w:rsidR="005D2FAB" w:rsidRPr="00976204" w:rsidTr="005D2FAB">
        <w:trPr>
          <w:trHeight w:val="426"/>
        </w:trPr>
        <w:tc>
          <w:tcPr>
            <w:tcW w:w="2543" w:type="dxa"/>
            <w:shd w:val="clear" w:color="auto" w:fill="auto"/>
            <w:vAlign w:val="center"/>
          </w:tcPr>
          <w:p w:rsidR="005D2FAB" w:rsidRPr="00976204" w:rsidRDefault="005D2FAB" w:rsidP="005D2FAB">
            <w:pPr>
              <w:spacing w:after="0" w:line="300" w:lineRule="exact"/>
              <w:rPr>
                <w:rFonts w:asciiTheme="majorHAnsi" w:hAnsiTheme="majorHAnsi" w:cs="Calibri"/>
                <w:color w:val="222222"/>
                <w:shd w:val="clear" w:color="auto" w:fill="FFFFFF"/>
                <w:lang w:val="en-US"/>
              </w:rPr>
            </w:pPr>
            <w:r w:rsidRPr="00976204">
              <w:rPr>
                <w:rFonts w:asciiTheme="majorHAnsi" w:hAnsiTheme="majorHAnsi" w:cs="Calibri"/>
                <w:color w:val="222222"/>
                <w:shd w:val="clear" w:color="auto" w:fill="FFFFFF"/>
                <w:lang w:val="en-US"/>
              </w:rPr>
              <w:t xml:space="preserve">Zoom </w:t>
            </w:r>
            <w:proofErr w:type="spellStart"/>
            <w:r w:rsidRPr="00976204">
              <w:rPr>
                <w:rFonts w:asciiTheme="majorHAnsi" w:hAnsiTheme="majorHAnsi" w:cs="Calibri"/>
                <w:color w:val="222222"/>
                <w:shd w:val="clear" w:color="auto" w:fill="FFFFFF"/>
                <w:lang w:val="en-US"/>
              </w:rPr>
              <w:t>üzerinden</w:t>
            </w:r>
            <w:proofErr w:type="spellEnd"/>
          </w:p>
          <w:p w:rsidR="005D2FAB" w:rsidRPr="00976204" w:rsidRDefault="005D2FAB" w:rsidP="005D2FAB">
            <w:pPr>
              <w:spacing w:after="0" w:line="300" w:lineRule="exact"/>
              <w:rPr>
                <w:rFonts w:asciiTheme="majorHAnsi" w:hAnsiTheme="majorHAnsi" w:cs="Calibri"/>
                <w:color w:val="222222"/>
                <w:shd w:val="clear" w:color="auto" w:fill="FFFFFF"/>
                <w:lang w:val="en-US"/>
              </w:rPr>
            </w:pPr>
            <w:proofErr w:type="spellStart"/>
            <w:r w:rsidRPr="00976204">
              <w:rPr>
                <w:rFonts w:asciiTheme="majorHAnsi" w:hAnsiTheme="majorHAnsi" w:cs="Calibri"/>
                <w:color w:val="222222"/>
                <w:shd w:val="clear" w:color="auto" w:fill="FFFFFF"/>
                <w:lang w:val="en-US"/>
              </w:rPr>
              <w:t>Moderatör</w:t>
            </w:r>
            <w:proofErr w:type="spellEnd"/>
            <w:r w:rsidRPr="00976204">
              <w:rPr>
                <w:rFonts w:asciiTheme="majorHAnsi" w:hAnsiTheme="majorHAnsi" w:cs="Calibri"/>
                <w:color w:val="222222"/>
                <w:shd w:val="clear" w:color="auto" w:fill="FFFFFF"/>
                <w:lang w:val="en-US"/>
              </w:rPr>
              <w:t>: Prof.  Mine Eder</w:t>
            </w:r>
          </w:p>
        </w:tc>
        <w:tc>
          <w:tcPr>
            <w:tcW w:w="1818" w:type="dxa"/>
            <w:shd w:val="clear" w:color="auto" w:fill="auto"/>
            <w:vAlign w:val="center"/>
          </w:tcPr>
          <w:p w:rsidR="005D2FAB" w:rsidRPr="00976204" w:rsidRDefault="005D2FAB" w:rsidP="005D2FAB">
            <w:pPr>
              <w:spacing w:after="0" w:line="300" w:lineRule="exact"/>
              <w:jc w:val="center"/>
              <w:rPr>
                <w:rFonts w:asciiTheme="majorHAnsi" w:hAnsiTheme="majorHAnsi" w:cs="Calibri"/>
              </w:rPr>
            </w:pPr>
            <w:proofErr w:type="spellStart"/>
            <w:r w:rsidRPr="00976204">
              <w:rPr>
                <w:rFonts w:asciiTheme="majorHAnsi" w:hAnsiTheme="majorHAnsi" w:cs="Calibri"/>
              </w:rPr>
              <w:t>Webinar</w:t>
            </w:r>
            <w:proofErr w:type="spellEnd"/>
            <w:r w:rsidRPr="00976204">
              <w:rPr>
                <w:rFonts w:asciiTheme="majorHAnsi" w:hAnsiTheme="majorHAnsi" w:cs="Calibri"/>
              </w:rPr>
              <w:t xml:space="preserve"> </w:t>
            </w:r>
          </w:p>
          <w:p w:rsidR="005D2FAB" w:rsidRPr="00976204" w:rsidRDefault="005D2FAB" w:rsidP="005D2FAB">
            <w:pPr>
              <w:spacing w:after="0" w:line="300" w:lineRule="exact"/>
              <w:jc w:val="center"/>
              <w:rPr>
                <w:rFonts w:asciiTheme="majorHAnsi" w:hAnsiTheme="majorHAnsi" w:cs="Calibri"/>
              </w:rPr>
            </w:pPr>
            <w:r w:rsidRPr="00976204">
              <w:rPr>
                <w:rFonts w:asciiTheme="majorHAnsi" w:hAnsiTheme="majorHAnsi" w:cs="Calibri"/>
              </w:rPr>
              <w:t>Konferans</w:t>
            </w:r>
          </w:p>
        </w:tc>
        <w:tc>
          <w:tcPr>
            <w:tcW w:w="3118" w:type="dxa"/>
            <w:shd w:val="clear" w:color="auto" w:fill="auto"/>
          </w:tcPr>
          <w:p w:rsidR="005D2FAB" w:rsidRPr="00976204" w:rsidRDefault="005D2FAB" w:rsidP="005D2FAB">
            <w:pPr>
              <w:spacing w:after="0" w:line="300" w:lineRule="exact"/>
              <w:rPr>
                <w:rFonts w:asciiTheme="majorHAnsi" w:hAnsiTheme="majorHAnsi" w:cs="Calibri"/>
                <w:color w:val="222222"/>
                <w:shd w:val="clear" w:color="auto" w:fill="FFFFFF"/>
                <w:lang w:val="en-US"/>
              </w:rPr>
            </w:pPr>
            <w:r w:rsidRPr="00976204">
              <w:rPr>
                <w:rFonts w:asciiTheme="majorHAnsi" w:hAnsiTheme="majorHAnsi" w:cs="Calibri"/>
                <w:color w:val="222222"/>
                <w:shd w:val="clear" w:color="auto" w:fill="FFFFFF"/>
                <w:lang w:val="en-US"/>
              </w:rPr>
              <w:t>Understanding anti-immigrant sentiments in Turkey”</w:t>
            </w:r>
          </w:p>
        </w:tc>
        <w:tc>
          <w:tcPr>
            <w:tcW w:w="1872" w:type="dxa"/>
            <w:shd w:val="clear" w:color="auto" w:fill="auto"/>
            <w:vAlign w:val="center"/>
          </w:tcPr>
          <w:p w:rsidR="005D2FAB" w:rsidRPr="00976204" w:rsidRDefault="005D2FAB" w:rsidP="005D2FAB">
            <w:pPr>
              <w:spacing w:after="0" w:line="300" w:lineRule="exact"/>
              <w:rPr>
                <w:rFonts w:asciiTheme="majorHAnsi" w:hAnsiTheme="majorHAnsi" w:cs="Calibri"/>
              </w:rPr>
            </w:pPr>
            <w:r w:rsidRPr="00976204">
              <w:rPr>
                <w:rFonts w:asciiTheme="majorHAnsi" w:hAnsiTheme="majorHAnsi" w:cs="Calibri"/>
              </w:rPr>
              <w:t xml:space="preserve">İnsani Gelişme Uygulama ve </w:t>
            </w:r>
          </w:p>
          <w:p w:rsidR="005D2FAB" w:rsidRPr="00976204" w:rsidRDefault="005D2FAB" w:rsidP="005D2FAB">
            <w:pPr>
              <w:spacing w:after="0" w:line="300" w:lineRule="exact"/>
              <w:rPr>
                <w:rFonts w:asciiTheme="majorHAnsi" w:hAnsiTheme="majorHAnsi" w:cs="Calibri"/>
              </w:rPr>
            </w:pPr>
            <w:r w:rsidRPr="00976204">
              <w:rPr>
                <w:rFonts w:asciiTheme="majorHAnsi" w:hAnsiTheme="majorHAnsi" w:cs="Calibri"/>
              </w:rPr>
              <w:t>Araştırma Merkezi</w:t>
            </w:r>
          </w:p>
        </w:tc>
      </w:tr>
      <w:tr w:rsidR="005D2FAB" w:rsidRPr="00976204" w:rsidTr="005D2FAB">
        <w:trPr>
          <w:trHeight w:val="426"/>
        </w:trPr>
        <w:tc>
          <w:tcPr>
            <w:tcW w:w="2543" w:type="dxa"/>
            <w:shd w:val="clear" w:color="auto" w:fill="auto"/>
            <w:vAlign w:val="center"/>
          </w:tcPr>
          <w:p w:rsidR="005D2FAB" w:rsidRPr="00976204" w:rsidRDefault="005D2FAB" w:rsidP="005D2FAB">
            <w:pPr>
              <w:spacing w:after="0" w:line="300" w:lineRule="exact"/>
              <w:rPr>
                <w:rFonts w:asciiTheme="majorHAnsi" w:hAnsiTheme="majorHAnsi" w:cs="Calibri"/>
                <w:color w:val="222222"/>
                <w:shd w:val="clear" w:color="auto" w:fill="FFFFFF"/>
                <w:lang w:val="en-US"/>
              </w:rPr>
            </w:pPr>
            <w:r w:rsidRPr="00976204">
              <w:rPr>
                <w:rFonts w:asciiTheme="majorHAnsi" w:hAnsiTheme="majorHAnsi" w:cs="Calibri"/>
                <w:color w:val="222222"/>
                <w:shd w:val="clear" w:color="auto" w:fill="FFFFFF"/>
                <w:lang w:val="en-US"/>
              </w:rPr>
              <w:t xml:space="preserve">Zoom </w:t>
            </w:r>
            <w:proofErr w:type="spellStart"/>
            <w:r w:rsidRPr="00976204">
              <w:rPr>
                <w:rFonts w:asciiTheme="majorHAnsi" w:hAnsiTheme="majorHAnsi" w:cs="Calibri"/>
                <w:color w:val="222222"/>
                <w:shd w:val="clear" w:color="auto" w:fill="FFFFFF"/>
                <w:lang w:val="en-US"/>
              </w:rPr>
              <w:t>üzerinden</w:t>
            </w:r>
            <w:proofErr w:type="spellEnd"/>
          </w:p>
          <w:p w:rsidR="005D2FAB" w:rsidRPr="00976204" w:rsidRDefault="005D2FAB" w:rsidP="005D2FAB">
            <w:pPr>
              <w:spacing w:after="0" w:line="300" w:lineRule="exact"/>
              <w:rPr>
                <w:rFonts w:asciiTheme="majorHAnsi" w:hAnsiTheme="majorHAnsi" w:cs="Calibri"/>
                <w:color w:val="222222"/>
                <w:shd w:val="clear" w:color="auto" w:fill="FFFFFF"/>
                <w:lang w:val="en-US"/>
              </w:rPr>
            </w:pPr>
            <w:r w:rsidRPr="00976204">
              <w:rPr>
                <w:rFonts w:asciiTheme="majorHAnsi" w:hAnsiTheme="majorHAnsi" w:cs="Calibri"/>
                <w:color w:val="222222"/>
                <w:shd w:val="clear" w:color="auto" w:fill="FFFFFF"/>
                <w:lang w:val="en-US"/>
              </w:rPr>
              <w:t xml:space="preserve">Dr. </w:t>
            </w:r>
            <w:proofErr w:type="spellStart"/>
            <w:r w:rsidRPr="00976204">
              <w:rPr>
                <w:rFonts w:asciiTheme="majorHAnsi" w:hAnsiTheme="majorHAnsi" w:cs="Calibri"/>
                <w:color w:val="222222"/>
                <w:shd w:val="clear" w:color="auto" w:fill="FFFFFF"/>
                <w:lang w:val="en-US"/>
              </w:rPr>
              <w:t>Öğretim</w:t>
            </w:r>
            <w:proofErr w:type="spellEnd"/>
            <w:r w:rsidRPr="00976204">
              <w:rPr>
                <w:rFonts w:asciiTheme="majorHAnsi" w:hAnsiTheme="majorHAnsi" w:cs="Calibri"/>
                <w:color w:val="222222"/>
                <w:shd w:val="clear" w:color="auto" w:fill="FFFFFF"/>
                <w:lang w:val="en-US"/>
              </w:rPr>
              <w:t xml:space="preserve"> </w:t>
            </w:r>
            <w:proofErr w:type="spellStart"/>
            <w:r w:rsidRPr="00976204">
              <w:rPr>
                <w:rFonts w:asciiTheme="majorHAnsi" w:hAnsiTheme="majorHAnsi" w:cs="Calibri"/>
                <w:color w:val="222222"/>
                <w:shd w:val="clear" w:color="auto" w:fill="FFFFFF"/>
                <w:lang w:val="en-US"/>
              </w:rPr>
              <w:t>Üyesi</w:t>
            </w:r>
            <w:proofErr w:type="spellEnd"/>
            <w:r w:rsidRPr="00976204">
              <w:rPr>
                <w:rFonts w:asciiTheme="majorHAnsi" w:hAnsiTheme="majorHAnsi" w:cs="Calibri"/>
                <w:color w:val="222222"/>
                <w:shd w:val="clear" w:color="auto" w:fill="FFFFFF"/>
                <w:lang w:val="en-US"/>
              </w:rPr>
              <w:t xml:space="preserve"> Taylan </w:t>
            </w:r>
            <w:proofErr w:type="spellStart"/>
            <w:r w:rsidRPr="00976204">
              <w:rPr>
                <w:rFonts w:asciiTheme="majorHAnsi" w:hAnsiTheme="majorHAnsi" w:cs="Calibri"/>
                <w:color w:val="222222"/>
                <w:shd w:val="clear" w:color="auto" w:fill="FFFFFF"/>
                <w:lang w:val="en-US"/>
              </w:rPr>
              <w:t>Acar</w:t>
            </w:r>
            <w:proofErr w:type="spellEnd"/>
          </w:p>
        </w:tc>
        <w:tc>
          <w:tcPr>
            <w:tcW w:w="1818" w:type="dxa"/>
            <w:shd w:val="clear" w:color="auto" w:fill="auto"/>
            <w:vAlign w:val="center"/>
          </w:tcPr>
          <w:p w:rsidR="005D2FAB" w:rsidRPr="00976204" w:rsidRDefault="005D2FAB" w:rsidP="005D2FAB">
            <w:pPr>
              <w:spacing w:after="0" w:line="300" w:lineRule="exact"/>
              <w:jc w:val="center"/>
              <w:rPr>
                <w:rFonts w:asciiTheme="majorHAnsi" w:hAnsiTheme="majorHAnsi" w:cs="Calibri"/>
              </w:rPr>
            </w:pPr>
            <w:proofErr w:type="spellStart"/>
            <w:r w:rsidRPr="00976204">
              <w:rPr>
                <w:rFonts w:asciiTheme="majorHAnsi" w:hAnsiTheme="majorHAnsi" w:cs="Calibri"/>
              </w:rPr>
              <w:t>Webinar</w:t>
            </w:r>
            <w:proofErr w:type="spellEnd"/>
            <w:r w:rsidRPr="00976204">
              <w:rPr>
                <w:rFonts w:asciiTheme="majorHAnsi" w:hAnsiTheme="majorHAnsi" w:cs="Calibri"/>
              </w:rPr>
              <w:t xml:space="preserve"> </w:t>
            </w:r>
          </w:p>
          <w:p w:rsidR="005D2FAB" w:rsidRPr="00976204" w:rsidRDefault="005D2FAB" w:rsidP="005D2FAB">
            <w:pPr>
              <w:spacing w:after="0" w:line="300" w:lineRule="exact"/>
              <w:jc w:val="center"/>
              <w:rPr>
                <w:rFonts w:asciiTheme="majorHAnsi" w:hAnsiTheme="majorHAnsi" w:cs="Calibri"/>
              </w:rPr>
            </w:pPr>
            <w:r w:rsidRPr="00976204">
              <w:rPr>
                <w:rFonts w:asciiTheme="majorHAnsi" w:hAnsiTheme="majorHAnsi" w:cs="Calibri"/>
              </w:rPr>
              <w:t>Sunum</w:t>
            </w:r>
          </w:p>
        </w:tc>
        <w:tc>
          <w:tcPr>
            <w:tcW w:w="3118" w:type="dxa"/>
            <w:shd w:val="clear" w:color="auto" w:fill="auto"/>
          </w:tcPr>
          <w:p w:rsidR="005D2FAB" w:rsidRPr="00976204" w:rsidRDefault="005D2FAB" w:rsidP="005D2FAB">
            <w:pPr>
              <w:spacing w:after="0" w:line="300" w:lineRule="exact"/>
              <w:rPr>
                <w:rFonts w:asciiTheme="majorHAnsi" w:hAnsiTheme="majorHAnsi" w:cs="Calibri"/>
                <w:color w:val="222222"/>
                <w:shd w:val="clear" w:color="auto" w:fill="FFFFFF"/>
                <w:lang w:val="en-US"/>
              </w:rPr>
            </w:pPr>
            <w:r>
              <w:rPr>
                <w:rFonts w:asciiTheme="majorHAnsi" w:hAnsiTheme="majorHAnsi" w:cs="Calibri"/>
                <w:color w:val="222222"/>
                <w:shd w:val="clear" w:color="auto" w:fill="FFFFFF"/>
                <w:lang w:val="en-US"/>
              </w:rPr>
              <w:t>An analysis of intergroup contact and group threat theories in Turkey: The case of Syrian refugees</w:t>
            </w:r>
          </w:p>
        </w:tc>
        <w:tc>
          <w:tcPr>
            <w:tcW w:w="1872" w:type="dxa"/>
            <w:shd w:val="clear" w:color="auto" w:fill="auto"/>
            <w:vAlign w:val="center"/>
          </w:tcPr>
          <w:p w:rsidR="005D2FAB" w:rsidRPr="00976204" w:rsidRDefault="005D2FAB" w:rsidP="005D2FAB">
            <w:pPr>
              <w:spacing w:after="0" w:line="300" w:lineRule="exact"/>
              <w:rPr>
                <w:rFonts w:asciiTheme="majorHAnsi" w:hAnsiTheme="majorHAnsi" w:cs="Calibri"/>
              </w:rPr>
            </w:pPr>
            <w:r>
              <w:rPr>
                <w:rFonts w:asciiTheme="majorHAnsi" w:hAnsiTheme="majorHAnsi" w:cs="Calibri"/>
              </w:rPr>
              <w:t>İnsani Gelişme ve Uygulama Araştırma Merkezi</w:t>
            </w:r>
          </w:p>
        </w:tc>
      </w:tr>
    </w:tbl>
    <w:p w:rsidR="00170C1B" w:rsidRDefault="00170C1B" w:rsidP="00D50837">
      <w:pPr>
        <w:tabs>
          <w:tab w:val="left" w:pos="2835"/>
        </w:tabs>
        <w:autoSpaceDE w:val="0"/>
        <w:autoSpaceDN w:val="0"/>
        <w:adjustRightInd w:val="0"/>
        <w:spacing w:after="0" w:line="300" w:lineRule="exact"/>
        <w:rPr>
          <w:rFonts w:ascii="Cambria" w:eastAsia="Calibri" w:hAnsi="Cambria" w:cs="Times New Roman"/>
          <w:b/>
          <w:color w:val="365F91" w:themeColor="accent1" w:themeShade="BF"/>
          <w:sz w:val="28"/>
          <w:szCs w:val="28"/>
          <w:lang w:eastAsia="tr-TR"/>
        </w:rPr>
      </w:pPr>
    </w:p>
    <w:p w:rsidR="00065C9C" w:rsidRPr="00B03A4F" w:rsidRDefault="00D06D89" w:rsidP="00B03A4F">
      <w:pPr>
        <w:rPr>
          <w:rFonts w:asciiTheme="majorHAnsi" w:hAnsiTheme="majorHAnsi"/>
          <w:b/>
          <w:sz w:val="20"/>
          <w:szCs w:val="20"/>
        </w:rPr>
      </w:pPr>
      <w:r w:rsidRPr="00B03A4F">
        <w:rPr>
          <w:rFonts w:ascii="Cambria" w:eastAsia="Calibri" w:hAnsi="Cambria" w:cs="Times New Roman"/>
          <w:b/>
          <w:color w:val="365F91" w:themeColor="accent1" w:themeShade="BF"/>
          <w:sz w:val="28"/>
          <w:szCs w:val="28"/>
          <w:lang w:eastAsia="tr-TR"/>
        </w:rPr>
        <w:t>V</w:t>
      </w:r>
      <w:r w:rsidR="00170C1B" w:rsidRPr="00B03A4F">
        <w:rPr>
          <w:rFonts w:ascii="Cambria" w:eastAsia="Calibri" w:hAnsi="Cambria" w:cs="Times New Roman"/>
          <w:b/>
          <w:color w:val="365F91" w:themeColor="accent1" w:themeShade="BF"/>
          <w:sz w:val="28"/>
          <w:szCs w:val="28"/>
          <w:lang w:eastAsia="tr-TR"/>
        </w:rPr>
        <w:t>I</w:t>
      </w:r>
      <w:r w:rsidR="007069E9" w:rsidRPr="00B03A4F">
        <w:rPr>
          <w:rFonts w:ascii="Cambria" w:eastAsia="Calibri" w:hAnsi="Cambria" w:cs="Times New Roman"/>
          <w:b/>
          <w:color w:val="365F91" w:themeColor="accent1" w:themeShade="BF"/>
          <w:sz w:val="28"/>
          <w:szCs w:val="28"/>
          <w:lang w:eastAsia="tr-TR"/>
        </w:rPr>
        <w:t>-</w:t>
      </w:r>
      <w:r w:rsidR="00065C9C" w:rsidRPr="00B03A4F">
        <w:rPr>
          <w:rFonts w:asciiTheme="majorHAnsi" w:hAnsiTheme="majorHAnsi"/>
          <w:b/>
          <w:sz w:val="20"/>
          <w:szCs w:val="20"/>
        </w:rPr>
        <w:t xml:space="preserve"> </w:t>
      </w:r>
      <w:r w:rsidR="00065C9C" w:rsidRPr="00B03A4F">
        <w:rPr>
          <w:rFonts w:ascii="Cambria" w:eastAsia="Calibri" w:hAnsi="Cambria" w:cs="Times New Roman"/>
          <w:b/>
          <w:color w:val="365F91" w:themeColor="accent1" w:themeShade="BF"/>
          <w:sz w:val="28"/>
          <w:szCs w:val="28"/>
          <w:lang w:eastAsia="tr-TR"/>
        </w:rPr>
        <w:t>MERKEZ TARAFINDAN DÜZENLENEN EĞİTİM PROGRAMLARI</w:t>
      </w:r>
    </w:p>
    <w:tbl>
      <w:tblPr>
        <w:tblStyle w:val="TabloKlavuzu"/>
        <w:tblW w:w="9212" w:type="dxa"/>
        <w:tblInd w:w="108" w:type="dxa"/>
        <w:tblLook w:val="04A0" w:firstRow="1" w:lastRow="0" w:firstColumn="1" w:lastColumn="0" w:noHBand="0" w:noVBand="1"/>
      </w:tblPr>
      <w:tblGrid>
        <w:gridCol w:w="2268"/>
        <w:gridCol w:w="2127"/>
        <w:gridCol w:w="1842"/>
        <w:gridCol w:w="1560"/>
        <w:gridCol w:w="1415"/>
      </w:tblGrid>
      <w:tr w:rsidR="00065C9C" w:rsidRPr="00065C9C" w:rsidTr="00065C9C">
        <w:tc>
          <w:tcPr>
            <w:tcW w:w="2268" w:type="dxa"/>
            <w:vAlign w:val="center"/>
          </w:tcPr>
          <w:p w:rsidR="00065C9C" w:rsidRPr="00065C9C" w:rsidRDefault="00065C9C" w:rsidP="00FE240A">
            <w:pPr>
              <w:spacing w:line="280" w:lineRule="exact"/>
              <w:rPr>
                <w:rFonts w:asciiTheme="majorHAnsi" w:hAnsiTheme="majorHAnsi"/>
                <w:b/>
              </w:rPr>
            </w:pPr>
            <w:proofErr w:type="spellStart"/>
            <w:r w:rsidRPr="00065C9C">
              <w:rPr>
                <w:rFonts w:asciiTheme="majorHAnsi" w:hAnsiTheme="majorHAnsi"/>
                <w:b/>
                <w:lang w:val="de-DE"/>
              </w:rPr>
              <w:t>Eğitim</w:t>
            </w:r>
            <w:proofErr w:type="spellEnd"/>
            <w:r w:rsidRPr="00065C9C">
              <w:rPr>
                <w:rFonts w:asciiTheme="majorHAnsi" w:hAnsiTheme="majorHAnsi"/>
                <w:b/>
                <w:lang w:val="de-DE"/>
              </w:rPr>
              <w:t xml:space="preserve"> </w:t>
            </w:r>
            <w:proofErr w:type="spellStart"/>
            <w:r w:rsidRPr="00065C9C">
              <w:rPr>
                <w:rFonts w:asciiTheme="majorHAnsi" w:hAnsiTheme="majorHAnsi"/>
                <w:b/>
                <w:lang w:val="de-DE"/>
              </w:rPr>
              <w:t>Programının</w:t>
            </w:r>
            <w:proofErr w:type="spellEnd"/>
            <w:r w:rsidRPr="00065C9C">
              <w:rPr>
                <w:rFonts w:asciiTheme="majorHAnsi" w:hAnsiTheme="majorHAnsi"/>
                <w:b/>
                <w:lang w:val="de-DE"/>
              </w:rPr>
              <w:t xml:space="preserve"> </w:t>
            </w:r>
            <w:proofErr w:type="spellStart"/>
            <w:r w:rsidRPr="00065C9C">
              <w:rPr>
                <w:rFonts w:asciiTheme="majorHAnsi" w:hAnsiTheme="majorHAnsi"/>
                <w:b/>
                <w:lang w:val="de-DE"/>
              </w:rPr>
              <w:t>Başlığı</w:t>
            </w:r>
            <w:proofErr w:type="spellEnd"/>
          </w:p>
        </w:tc>
        <w:tc>
          <w:tcPr>
            <w:tcW w:w="2127" w:type="dxa"/>
            <w:vAlign w:val="center"/>
          </w:tcPr>
          <w:p w:rsidR="00065C9C" w:rsidRPr="00065C9C" w:rsidRDefault="00065C9C" w:rsidP="00FE240A">
            <w:pPr>
              <w:spacing w:line="280" w:lineRule="exact"/>
              <w:rPr>
                <w:rFonts w:asciiTheme="majorHAnsi" w:hAnsiTheme="majorHAnsi"/>
                <w:b/>
              </w:rPr>
            </w:pPr>
            <w:proofErr w:type="spellStart"/>
            <w:r w:rsidRPr="00065C9C">
              <w:rPr>
                <w:rFonts w:asciiTheme="majorHAnsi" w:hAnsiTheme="majorHAnsi"/>
                <w:b/>
                <w:lang w:val="de-DE"/>
              </w:rPr>
              <w:t>Yöneticisi</w:t>
            </w:r>
            <w:proofErr w:type="spellEnd"/>
          </w:p>
        </w:tc>
        <w:tc>
          <w:tcPr>
            <w:tcW w:w="1842" w:type="dxa"/>
            <w:vAlign w:val="center"/>
          </w:tcPr>
          <w:p w:rsidR="00065C9C" w:rsidRPr="00065C9C" w:rsidRDefault="00065C9C" w:rsidP="00FE240A">
            <w:pPr>
              <w:spacing w:line="280" w:lineRule="exact"/>
              <w:rPr>
                <w:rFonts w:asciiTheme="majorHAnsi" w:hAnsiTheme="majorHAnsi"/>
                <w:b/>
              </w:rPr>
            </w:pPr>
            <w:proofErr w:type="spellStart"/>
            <w:r w:rsidRPr="00065C9C">
              <w:rPr>
                <w:rFonts w:asciiTheme="majorHAnsi" w:hAnsiTheme="majorHAnsi"/>
                <w:b/>
                <w:lang w:val="de-DE"/>
              </w:rPr>
              <w:t>Görev</w:t>
            </w:r>
            <w:proofErr w:type="spellEnd"/>
            <w:r w:rsidRPr="00065C9C">
              <w:rPr>
                <w:rFonts w:asciiTheme="majorHAnsi" w:hAnsiTheme="majorHAnsi"/>
                <w:b/>
                <w:lang w:val="de-DE"/>
              </w:rPr>
              <w:t xml:space="preserve"> Alan </w:t>
            </w:r>
            <w:proofErr w:type="spellStart"/>
            <w:r w:rsidRPr="00065C9C">
              <w:rPr>
                <w:rFonts w:asciiTheme="majorHAnsi" w:hAnsiTheme="majorHAnsi"/>
                <w:b/>
                <w:lang w:val="de-DE"/>
              </w:rPr>
              <w:t>Merkez</w:t>
            </w:r>
            <w:proofErr w:type="spellEnd"/>
            <w:r w:rsidRPr="00065C9C">
              <w:rPr>
                <w:rFonts w:asciiTheme="majorHAnsi" w:hAnsiTheme="majorHAnsi"/>
                <w:b/>
                <w:lang w:val="de-DE"/>
              </w:rPr>
              <w:t xml:space="preserve"> </w:t>
            </w:r>
            <w:proofErr w:type="spellStart"/>
            <w:r w:rsidRPr="00065C9C">
              <w:rPr>
                <w:rFonts w:asciiTheme="majorHAnsi" w:hAnsiTheme="majorHAnsi"/>
                <w:b/>
                <w:lang w:val="de-DE"/>
              </w:rPr>
              <w:t>Üyeleri</w:t>
            </w:r>
            <w:proofErr w:type="spellEnd"/>
          </w:p>
        </w:tc>
        <w:tc>
          <w:tcPr>
            <w:tcW w:w="1560" w:type="dxa"/>
            <w:vAlign w:val="center"/>
          </w:tcPr>
          <w:p w:rsidR="00065C9C" w:rsidRPr="00065C9C" w:rsidRDefault="00065C9C" w:rsidP="00FE240A">
            <w:pPr>
              <w:spacing w:line="280" w:lineRule="exact"/>
              <w:rPr>
                <w:rFonts w:asciiTheme="majorHAnsi" w:hAnsiTheme="majorHAnsi"/>
                <w:b/>
              </w:rPr>
            </w:pPr>
            <w:proofErr w:type="spellStart"/>
            <w:r w:rsidRPr="00065C9C">
              <w:rPr>
                <w:rFonts w:asciiTheme="majorHAnsi" w:hAnsiTheme="majorHAnsi"/>
                <w:b/>
                <w:lang w:val="de-DE"/>
              </w:rPr>
              <w:t>Düzenlendiği</w:t>
            </w:r>
            <w:proofErr w:type="spellEnd"/>
            <w:r w:rsidRPr="00065C9C">
              <w:rPr>
                <w:rFonts w:asciiTheme="majorHAnsi" w:hAnsiTheme="majorHAnsi"/>
                <w:b/>
                <w:lang w:val="de-DE"/>
              </w:rPr>
              <w:t xml:space="preserve"> </w:t>
            </w:r>
            <w:proofErr w:type="spellStart"/>
            <w:r w:rsidRPr="00065C9C">
              <w:rPr>
                <w:rFonts w:asciiTheme="majorHAnsi" w:hAnsiTheme="majorHAnsi"/>
                <w:b/>
                <w:lang w:val="de-DE"/>
              </w:rPr>
              <w:t>Tarihler</w:t>
            </w:r>
            <w:proofErr w:type="spellEnd"/>
          </w:p>
        </w:tc>
        <w:tc>
          <w:tcPr>
            <w:tcW w:w="1415" w:type="dxa"/>
            <w:vAlign w:val="center"/>
          </w:tcPr>
          <w:p w:rsidR="00065C9C" w:rsidRPr="00065C9C" w:rsidRDefault="00065C9C" w:rsidP="00FE240A">
            <w:pPr>
              <w:spacing w:line="280" w:lineRule="exact"/>
              <w:rPr>
                <w:rFonts w:asciiTheme="majorHAnsi" w:hAnsiTheme="majorHAnsi"/>
                <w:b/>
              </w:rPr>
            </w:pPr>
            <w:proofErr w:type="spellStart"/>
            <w:r w:rsidRPr="00065C9C">
              <w:rPr>
                <w:rFonts w:asciiTheme="majorHAnsi" w:hAnsiTheme="majorHAnsi"/>
                <w:b/>
                <w:lang w:val="de-DE"/>
              </w:rPr>
              <w:t>Katılan</w:t>
            </w:r>
            <w:proofErr w:type="spellEnd"/>
            <w:r w:rsidRPr="00065C9C">
              <w:rPr>
                <w:rFonts w:asciiTheme="majorHAnsi" w:hAnsiTheme="majorHAnsi"/>
                <w:b/>
                <w:lang w:val="de-DE"/>
              </w:rPr>
              <w:t xml:space="preserve"> </w:t>
            </w:r>
            <w:proofErr w:type="spellStart"/>
            <w:r w:rsidRPr="00065C9C">
              <w:rPr>
                <w:rFonts w:asciiTheme="majorHAnsi" w:hAnsiTheme="majorHAnsi"/>
                <w:b/>
                <w:lang w:val="de-DE"/>
              </w:rPr>
              <w:t>Kişi</w:t>
            </w:r>
            <w:proofErr w:type="spellEnd"/>
            <w:r w:rsidRPr="00065C9C">
              <w:rPr>
                <w:rFonts w:asciiTheme="majorHAnsi" w:hAnsiTheme="majorHAnsi"/>
                <w:b/>
                <w:lang w:val="de-DE"/>
              </w:rPr>
              <w:t xml:space="preserve"> </w:t>
            </w:r>
            <w:proofErr w:type="spellStart"/>
            <w:r w:rsidRPr="00065C9C">
              <w:rPr>
                <w:rFonts w:asciiTheme="majorHAnsi" w:hAnsiTheme="majorHAnsi"/>
                <w:b/>
                <w:lang w:val="de-DE"/>
              </w:rPr>
              <w:t>Sayısı</w:t>
            </w:r>
            <w:proofErr w:type="spellEnd"/>
          </w:p>
        </w:tc>
      </w:tr>
      <w:tr w:rsidR="00065C9C" w:rsidRPr="00065C9C" w:rsidTr="00065C9C">
        <w:tc>
          <w:tcPr>
            <w:tcW w:w="2268" w:type="dxa"/>
          </w:tcPr>
          <w:p w:rsidR="00065C9C" w:rsidRPr="00065C9C" w:rsidRDefault="00065C9C" w:rsidP="00FE240A">
            <w:pPr>
              <w:spacing w:line="280" w:lineRule="exact"/>
              <w:rPr>
                <w:rFonts w:asciiTheme="majorHAnsi" w:hAnsiTheme="majorHAnsi"/>
                <w:lang w:val="en-US"/>
              </w:rPr>
            </w:pPr>
            <w:proofErr w:type="spellStart"/>
            <w:r w:rsidRPr="00065C9C">
              <w:rPr>
                <w:rFonts w:asciiTheme="majorHAnsi" w:hAnsiTheme="majorHAnsi"/>
                <w:lang w:val="en-US"/>
              </w:rPr>
              <w:t>Şehirler</w:t>
            </w:r>
            <w:proofErr w:type="spellEnd"/>
            <w:r w:rsidRPr="00065C9C">
              <w:rPr>
                <w:rFonts w:asciiTheme="majorHAnsi" w:hAnsiTheme="majorHAnsi"/>
                <w:lang w:val="en-US"/>
              </w:rPr>
              <w:t xml:space="preserve"> 2030 : BM </w:t>
            </w:r>
            <w:proofErr w:type="spellStart"/>
            <w:r w:rsidRPr="00065C9C">
              <w:rPr>
                <w:rFonts w:asciiTheme="majorHAnsi" w:hAnsiTheme="majorHAnsi"/>
                <w:lang w:val="en-US"/>
              </w:rPr>
              <w:t>Sürdürülebilir</w:t>
            </w:r>
            <w:proofErr w:type="spellEnd"/>
            <w:r w:rsidRPr="00065C9C">
              <w:rPr>
                <w:rFonts w:asciiTheme="majorHAnsi" w:hAnsiTheme="majorHAnsi"/>
                <w:lang w:val="en-US"/>
              </w:rPr>
              <w:t xml:space="preserve"> </w:t>
            </w:r>
            <w:proofErr w:type="spellStart"/>
            <w:r w:rsidRPr="00065C9C">
              <w:rPr>
                <w:rFonts w:asciiTheme="majorHAnsi" w:hAnsiTheme="majorHAnsi"/>
                <w:lang w:val="en-US"/>
              </w:rPr>
              <w:t>Kalkınma</w:t>
            </w:r>
            <w:proofErr w:type="spellEnd"/>
            <w:r w:rsidRPr="00065C9C">
              <w:rPr>
                <w:rFonts w:asciiTheme="majorHAnsi" w:hAnsiTheme="majorHAnsi"/>
                <w:lang w:val="en-US"/>
              </w:rPr>
              <w:t xml:space="preserve"> </w:t>
            </w:r>
            <w:proofErr w:type="spellStart"/>
            <w:r w:rsidRPr="00065C9C">
              <w:rPr>
                <w:rFonts w:asciiTheme="majorHAnsi" w:hAnsiTheme="majorHAnsi"/>
                <w:lang w:val="en-US"/>
              </w:rPr>
              <w:t>Amaçları</w:t>
            </w:r>
            <w:proofErr w:type="spellEnd"/>
            <w:r w:rsidRPr="00065C9C">
              <w:rPr>
                <w:rFonts w:asciiTheme="majorHAnsi" w:hAnsiTheme="majorHAnsi"/>
                <w:lang w:val="en-US"/>
              </w:rPr>
              <w:t xml:space="preserve"> </w:t>
            </w:r>
            <w:proofErr w:type="spellStart"/>
            <w:r w:rsidRPr="00065C9C">
              <w:rPr>
                <w:rFonts w:asciiTheme="majorHAnsi" w:hAnsiTheme="majorHAnsi"/>
                <w:lang w:val="en-US"/>
              </w:rPr>
              <w:t>ve</w:t>
            </w:r>
            <w:proofErr w:type="spellEnd"/>
            <w:r w:rsidRPr="00065C9C">
              <w:rPr>
                <w:rFonts w:asciiTheme="majorHAnsi" w:hAnsiTheme="majorHAnsi"/>
                <w:lang w:val="en-US"/>
              </w:rPr>
              <w:t xml:space="preserve"> </w:t>
            </w:r>
            <w:proofErr w:type="spellStart"/>
            <w:r w:rsidRPr="00065C9C">
              <w:rPr>
                <w:rFonts w:asciiTheme="majorHAnsi" w:hAnsiTheme="majorHAnsi"/>
                <w:lang w:val="en-US"/>
              </w:rPr>
              <w:t>Kentsel</w:t>
            </w:r>
            <w:proofErr w:type="spellEnd"/>
            <w:r w:rsidRPr="00065C9C">
              <w:rPr>
                <w:rFonts w:asciiTheme="majorHAnsi" w:hAnsiTheme="majorHAnsi"/>
                <w:lang w:val="en-US"/>
              </w:rPr>
              <w:t xml:space="preserve"> </w:t>
            </w:r>
            <w:proofErr w:type="spellStart"/>
            <w:r w:rsidRPr="00065C9C">
              <w:rPr>
                <w:rFonts w:asciiTheme="majorHAnsi" w:hAnsiTheme="majorHAnsi"/>
                <w:lang w:val="en-US"/>
              </w:rPr>
              <w:t>Fırsatlar</w:t>
            </w:r>
            <w:proofErr w:type="spellEnd"/>
          </w:p>
          <w:p w:rsidR="00065C9C" w:rsidRPr="00065C9C" w:rsidRDefault="00065C9C" w:rsidP="00FE240A">
            <w:pPr>
              <w:spacing w:line="280" w:lineRule="exact"/>
              <w:rPr>
                <w:rFonts w:asciiTheme="majorHAnsi" w:hAnsiTheme="majorHAnsi"/>
                <w:b/>
              </w:rPr>
            </w:pPr>
          </w:p>
        </w:tc>
        <w:tc>
          <w:tcPr>
            <w:tcW w:w="2127" w:type="dxa"/>
          </w:tcPr>
          <w:p w:rsidR="00065C9C" w:rsidRPr="00065C9C" w:rsidRDefault="00065C9C" w:rsidP="00FE240A">
            <w:pPr>
              <w:spacing w:line="280" w:lineRule="exact"/>
              <w:rPr>
                <w:rFonts w:asciiTheme="majorHAnsi" w:hAnsiTheme="majorHAnsi"/>
              </w:rPr>
            </w:pPr>
            <w:r w:rsidRPr="00065C9C">
              <w:rPr>
                <w:rFonts w:asciiTheme="majorHAnsi" w:hAnsiTheme="majorHAnsi"/>
              </w:rPr>
              <w:t>Sürdürülebilir Kalkınma Ağı Akademisi, Belediyelere yönelik Eğitim</w:t>
            </w:r>
          </w:p>
        </w:tc>
        <w:tc>
          <w:tcPr>
            <w:tcW w:w="1842" w:type="dxa"/>
          </w:tcPr>
          <w:p w:rsidR="00065C9C" w:rsidRPr="00065C9C" w:rsidRDefault="00065C9C" w:rsidP="00FE240A">
            <w:pPr>
              <w:spacing w:line="280" w:lineRule="exact"/>
              <w:rPr>
                <w:rFonts w:asciiTheme="majorHAnsi" w:hAnsiTheme="majorHAnsi"/>
              </w:rPr>
            </w:pPr>
            <w:r w:rsidRPr="00065C9C">
              <w:rPr>
                <w:rFonts w:asciiTheme="majorHAnsi" w:hAnsiTheme="majorHAnsi"/>
              </w:rPr>
              <w:t>Prof. Dr. Fikret Adaman</w:t>
            </w:r>
          </w:p>
        </w:tc>
        <w:tc>
          <w:tcPr>
            <w:tcW w:w="1560" w:type="dxa"/>
          </w:tcPr>
          <w:p w:rsidR="00065C9C" w:rsidRPr="00065C9C" w:rsidRDefault="00065C9C" w:rsidP="00FE240A">
            <w:pPr>
              <w:spacing w:line="280" w:lineRule="exact"/>
              <w:rPr>
                <w:rFonts w:asciiTheme="majorHAnsi" w:hAnsiTheme="majorHAnsi"/>
              </w:rPr>
            </w:pPr>
            <w:r>
              <w:rPr>
                <w:rFonts w:asciiTheme="majorHAnsi" w:hAnsiTheme="majorHAnsi"/>
              </w:rPr>
              <w:t>0</w:t>
            </w:r>
            <w:r w:rsidRPr="00065C9C">
              <w:rPr>
                <w:rFonts w:asciiTheme="majorHAnsi" w:hAnsiTheme="majorHAnsi"/>
              </w:rPr>
              <w:t>1-</w:t>
            </w:r>
            <w:r>
              <w:rPr>
                <w:rFonts w:asciiTheme="majorHAnsi" w:hAnsiTheme="majorHAnsi"/>
              </w:rPr>
              <w:t>0</w:t>
            </w:r>
            <w:r w:rsidRPr="00065C9C">
              <w:rPr>
                <w:rFonts w:asciiTheme="majorHAnsi" w:hAnsiTheme="majorHAnsi"/>
              </w:rPr>
              <w:t>2 Ekim 2020</w:t>
            </w:r>
          </w:p>
        </w:tc>
        <w:tc>
          <w:tcPr>
            <w:tcW w:w="1415" w:type="dxa"/>
          </w:tcPr>
          <w:p w:rsidR="00065C9C" w:rsidRPr="00065C9C" w:rsidRDefault="00065C9C" w:rsidP="00FE240A">
            <w:pPr>
              <w:spacing w:line="280" w:lineRule="exact"/>
              <w:rPr>
                <w:rFonts w:asciiTheme="majorHAnsi" w:hAnsiTheme="majorHAnsi"/>
              </w:rPr>
            </w:pPr>
            <w:proofErr w:type="spellStart"/>
            <w:r w:rsidRPr="00065C9C">
              <w:rPr>
                <w:rFonts w:asciiTheme="majorHAnsi" w:hAnsiTheme="majorHAnsi"/>
              </w:rPr>
              <w:t>Webinar</w:t>
            </w:r>
            <w:proofErr w:type="spellEnd"/>
            <w:r w:rsidRPr="00065C9C">
              <w:rPr>
                <w:rFonts w:asciiTheme="majorHAnsi" w:hAnsiTheme="majorHAnsi"/>
              </w:rPr>
              <w:t xml:space="preserve"> 130 kişi</w:t>
            </w:r>
          </w:p>
        </w:tc>
      </w:tr>
      <w:tr w:rsidR="00065C9C" w:rsidRPr="00065C9C" w:rsidTr="00065C9C">
        <w:tc>
          <w:tcPr>
            <w:tcW w:w="2268" w:type="dxa"/>
          </w:tcPr>
          <w:p w:rsidR="00065C9C" w:rsidRPr="00065C9C" w:rsidRDefault="00065C9C" w:rsidP="00FE240A">
            <w:pPr>
              <w:spacing w:line="280" w:lineRule="exact"/>
              <w:rPr>
                <w:rFonts w:asciiTheme="majorHAnsi" w:hAnsiTheme="majorHAnsi"/>
              </w:rPr>
            </w:pPr>
            <w:r w:rsidRPr="00065C9C">
              <w:rPr>
                <w:rFonts w:asciiTheme="majorHAnsi" w:hAnsiTheme="majorHAnsi"/>
              </w:rPr>
              <w:t>Sosyal ve Ekonomik Boyut: Dirençli Şehirler ve Eşitsizlikler</w:t>
            </w:r>
          </w:p>
        </w:tc>
        <w:tc>
          <w:tcPr>
            <w:tcW w:w="2127" w:type="dxa"/>
          </w:tcPr>
          <w:p w:rsidR="00065C9C" w:rsidRPr="00065C9C" w:rsidRDefault="00065C9C" w:rsidP="00FE240A">
            <w:pPr>
              <w:spacing w:line="280" w:lineRule="exact"/>
              <w:rPr>
                <w:rFonts w:asciiTheme="majorHAnsi" w:hAnsiTheme="majorHAnsi"/>
                <w:b/>
              </w:rPr>
            </w:pPr>
            <w:r w:rsidRPr="00065C9C">
              <w:rPr>
                <w:rFonts w:asciiTheme="majorHAnsi" w:hAnsiTheme="majorHAnsi"/>
              </w:rPr>
              <w:t>Sürdürülebilir Kalkınma Ağı Akademisi, Belediyelere yönelik Eğitim</w:t>
            </w:r>
          </w:p>
        </w:tc>
        <w:tc>
          <w:tcPr>
            <w:tcW w:w="1842" w:type="dxa"/>
          </w:tcPr>
          <w:p w:rsidR="00065C9C" w:rsidRPr="00065C9C" w:rsidRDefault="00065C9C" w:rsidP="00FE240A">
            <w:pPr>
              <w:spacing w:line="280" w:lineRule="exact"/>
              <w:rPr>
                <w:rFonts w:asciiTheme="majorHAnsi" w:hAnsiTheme="majorHAnsi"/>
              </w:rPr>
            </w:pPr>
            <w:r w:rsidRPr="00065C9C">
              <w:rPr>
                <w:rFonts w:asciiTheme="majorHAnsi" w:hAnsiTheme="majorHAnsi"/>
              </w:rPr>
              <w:t>Prof. Dr. Mine Eder</w:t>
            </w:r>
          </w:p>
        </w:tc>
        <w:tc>
          <w:tcPr>
            <w:tcW w:w="1560" w:type="dxa"/>
          </w:tcPr>
          <w:p w:rsidR="00065C9C" w:rsidRPr="00065C9C" w:rsidRDefault="00065C9C" w:rsidP="00FE240A">
            <w:pPr>
              <w:spacing w:line="280" w:lineRule="exact"/>
              <w:rPr>
                <w:rFonts w:asciiTheme="majorHAnsi" w:hAnsiTheme="majorHAnsi"/>
              </w:rPr>
            </w:pPr>
            <w:r w:rsidRPr="00065C9C">
              <w:rPr>
                <w:rFonts w:asciiTheme="majorHAnsi" w:hAnsiTheme="majorHAnsi"/>
              </w:rPr>
              <w:t>22-23 Ekim, 2020</w:t>
            </w:r>
          </w:p>
        </w:tc>
        <w:tc>
          <w:tcPr>
            <w:tcW w:w="1415" w:type="dxa"/>
          </w:tcPr>
          <w:p w:rsidR="00065C9C" w:rsidRPr="00065C9C" w:rsidRDefault="00065C9C" w:rsidP="00FE240A">
            <w:pPr>
              <w:spacing w:line="280" w:lineRule="exact"/>
              <w:rPr>
                <w:rFonts w:asciiTheme="majorHAnsi" w:hAnsiTheme="majorHAnsi"/>
              </w:rPr>
            </w:pPr>
            <w:proofErr w:type="spellStart"/>
            <w:r w:rsidRPr="00065C9C">
              <w:rPr>
                <w:rFonts w:asciiTheme="majorHAnsi" w:hAnsiTheme="majorHAnsi"/>
              </w:rPr>
              <w:t>Webinar</w:t>
            </w:r>
            <w:proofErr w:type="spellEnd"/>
            <w:r w:rsidRPr="00065C9C">
              <w:rPr>
                <w:rFonts w:asciiTheme="majorHAnsi" w:hAnsiTheme="majorHAnsi"/>
              </w:rPr>
              <w:t xml:space="preserve"> 130 kişi</w:t>
            </w:r>
          </w:p>
        </w:tc>
      </w:tr>
    </w:tbl>
    <w:p w:rsidR="0093017A" w:rsidRPr="0072388A" w:rsidRDefault="0093017A" w:rsidP="00343948">
      <w:pPr>
        <w:pStyle w:val="ListeParagraf"/>
        <w:spacing w:after="0" w:line="300" w:lineRule="exact"/>
        <w:ind w:left="0"/>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lastRenderedPageBreak/>
        <w:t>V</w:t>
      </w:r>
      <w:r w:rsidR="00D46356">
        <w:rPr>
          <w:rFonts w:ascii="Cambria" w:eastAsia="Calibri" w:hAnsi="Cambria" w:cs="Times New Roman"/>
          <w:b/>
          <w:color w:val="365F91" w:themeColor="accent1" w:themeShade="BF"/>
          <w:sz w:val="28"/>
          <w:szCs w:val="28"/>
          <w:lang w:eastAsia="tr-TR"/>
        </w:rPr>
        <w:t>I</w:t>
      </w:r>
      <w:r w:rsidR="00B03A4F">
        <w:rPr>
          <w:rFonts w:ascii="Cambria" w:eastAsia="Calibri" w:hAnsi="Cambria" w:cs="Times New Roman"/>
          <w:b/>
          <w:color w:val="365F91" w:themeColor="accent1" w:themeShade="BF"/>
          <w:sz w:val="28"/>
          <w:szCs w:val="28"/>
          <w:lang w:eastAsia="tr-TR"/>
        </w:rPr>
        <w:t>I</w:t>
      </w:r>
      <w:r w:rsidRPr="0072388A">
        <w:rPr>
          <w:rFonts w:ascii="Cambria" w:eastAsia="Calibri" w:hAnsi="Cambria" w:cs="Times New Roman"/>
          <w:b/>
          <w:color w:val="365F91" w:themeColor="accent1" w:themeShade="BF"/>
          <w:sz w:val="28"/>
          <w:szCs w:val="28"/>
          <w:lang w:eastAsia="tr-TR"/>
        </w:rPr>
        <w:t>-MERKEZ AĞIRLIKLI, MERKEZİN KATKISIYLA YAPILAN ÇALIŞMALARA DAYANDIRILARAK YAYINLANAN BİLİMSEL YAYINLAR</w:t>
      </w:r>
    </w:p>
    <w:p w:rsidR="0093017A" w:rsidRPr="00662FEF" w:rsidRDefault="0093017A" w:rsidP="00343948">
      <w:pPr>
        <w:spacing w:after="0" w:line="300" w:lineRule="exact"/>
        <w:rPr>
          <w:rFonts w:asciiTheme="majorHAnsi" w:eastAsia="Times New Roman" w:hAnsiTheme="majorHAnsi" w:cs="Times New Roman"/>
          <w:lang w:eastAsia="en-GB"/>
        </w:rPr>
      </w:pPr>
    </w:p>
    <w:p w:rsidR="00343948" w:rsidRDefault="00BE59FC" w:rsidP="00343948">
      <w:pPr>
        <w:spacing w:after="0" w:line="300" w:lineRule="exact"/>
        <w:rPr>
          <w:rFonts w:ascii="Cambria" w:eastAsia="Calibri" w:hAnsi="Cambria" w:cs="Times New Roman"/>
          <w:b/>
          <w:color w:val="365F91" w:themeColor="accent1" w:themeShade="BF"/>
          <w:lang w:eastAsia="tr-TR"/>
        </w:rPr>
      </w:pPr>
      <w:r w:rsidRPr="00BE59FC">
        <w:rPr>
          <w:rFonts w:ascii="Cambria" w:eastAsia="Calibri" w:hAnsi="Cambria" w:cs="Times New Roman"/>
          <w:b/>
          <w:color w:val="365F91" w:themeColor="accent1" w:themeShade="BF"/>
          <w:lang w:eastAsia="tr-TR"/>
        </w:rPr>
        <w:t>Kitap Bölümü</w:t>
      </w:r>
    </w:p>
    <w:p w:rsidR="00343948" w:rsidRPr="00343948" w:rsidRDefault="00343948" w:rsidP="00343948">
      <w:pPr>
        <w:spacing w:after="0" w:line="300" w:lineRule="exact"/>
        <w:rPr>
          <w:rFonts w:ascii="Cambria" w:eastAsia="Calibri" w:hAnsi="Cambria" w:cs="Times New Roman"/>
          <w:b/>
          <w:color w:val="365F91" w:themeColor="accent1" w:themeShade="BF"/>
          <w:lang w:eastAsia="tr-TR"/>
        </w:rPr>
      </w:pPr>
    </w:p>
    <w:p w:rsidR="00343948" w:rsidRDefault="00343948" w:rsidP="00343948">
      <w:pPr>
        <w:spacing w:after="0" w:line="300" w:lineRule="exact"/>
        <w:jc w:val="both"/>
        <w:rPr>
          <w:rFonts w:asciiTheme="majorHAnsi" w:hAnsiTheme="majorHAnsi" w:cs="Calibri"/>
          <w:color w:val="222222"/>
        </w:rPr>
      </w:pPr>
      <w:r>
        <w:rPr>
          <w:rFonts w:asciiTheme="majorHAnsi" w:hAnsiTheme="majorHAnsi" w:cs="Calibri"/>
          <w:color w:val="222222"/>
        </w:rPr>
        <w:t>Adaman, F</w:t>
      </w:r>
      <w:proofErr w:type="gramStart"/>
      <w:r>
        <w:rPr>
          <w:rFonts w:asciiTheme="majorHAnsi" w:hAnsiTheme="majorHAnsi" w:cs="Calibri"/>
          <w:color w:val="222222"/>
        </w:rPr>
        <w:t>.</w:t>
      </w:r>
      <w:r w:rsidRPr="00976204">
        <w:rPr>
          <w:rFonts w:asciiTheme="majorHAnsi" w:hAnsiTheme="majorHAnsi" w:cs="Calibri"/>
          <w:color w:val="222222"/>
        </w:rPr>
        <w:t>,</w:t>
      </w:r>
      <w:proofErr w:type="gramEnd"/>
      <w:r w:rsidRPr="00976204">
        <w:rPr>
          <w:rFonts w:asciiTheme="majorHAnsi" w:hAnsiTheme="majorHAnsi" w:cs="Calibri"/>
          <w:color w:val="222222"/>
        </w:rPr>
        <w:t xml:space="preserve"> “Türkiye Özelinde Sosyal Adaletin Ekonomi Politiğine İlişkin Gözlemler”. </w:t>
      </w:r>
    </w:p>
    <w:p w:rsidR="00343948" w:rsidRDefault="00343948" w:rsidP="00343948">
      <w:pPr>
        <w:spacing w:after="0" w:line="300" w:lineRule="exact"/>
        <w:jc w:val="both"/>
        <w:rPr>
          <w:rFonts w:asciiTheme="majorHAnsi" w:hAnsiTheme="majorHAnsi" w:cs="Calibri"/>
          <w:color w:val="222222"/>
        </w:rPr>
      </w:pPr>
      <w:r>
        <w:rPr>
          <w:rFonts w:asciiTheme="majorHAnsi" w:hAnsiTheme="majorHAnsi" w:cs="Calibri"/>
          <w:color w:val="222222"/>
        </w:rPr>
        <w:t xml:space="preserve">          </w:t>
      </w:r>
      <w:r w:rsidRPr="00976204">
        <w:rPr>
          <w:rFonts w:asciiTheme="majorHAnsi" w:hAnsiTheme="majorHAnsi" w:cs="Calibri"/>
          <w:color w:val="222222"/>
        </w:rPr>
        <w:t>Tiryakioğlu, M. (Ed.), Türkiye’nin Yerli Üretimi ve Politik Ekonomisi,</w:t>
      </w:r>
      <w:r w:rsidRPr="00976204">
        <w:rPr>
          <w:rFonts w:asciiTheme="majorHAnsi" w:hAnsiTheme="majorHAnsi" w:cs="Calibri"/>
          <w:i/>
          <w:iCs/>
          <w:color w:val="222222"/>
        </w:rPr>
        <w:t> </w:t>
      </w:r>
      <w:r w:rsidRPr="00976204">
        <w:rPr>
          <w:rFonts w:asciiTheme="majorHAnsi" w:hAnsiTheme="majorHAnsi" w:cs="Calibri"/>
          <w:color w:val="222222"/>
        </w:rPr>
        <w:t xml:space="preserve">247-254, İstanbul: </w:t>
      </w:r>
    </w:p>
    <w:p w:rsidR="00343948" w:rsidRPr="00976204" w:rsidRDefault="00343948" w:rsidP="00343948">
      <w:pPr>
        <w:spacing w:after="0" w:line="300" w:lineRule="exact"/>
        <w:jc w:val="both"/>
        <w:rPr>
          <w:rFonts w:asciiTheme="majorHAnsi" w:hAnsiTheme="majorHAnsi" w:cs="Calibri"/>
          <w:color w:val="222222"/>
        </w:rPr>
      </w:pPr>
      <w:r>
        <w:rPr>
          <w:rFonts w:asciiTheme="majorHAnsi" w:hAnsiTheme="majorHAnsi" w:cs="Calibri"/>
          <w:color w:val="222222"/>
        </w:rPr>
        <w:t xml:space="preserve">          </w:t>
      </w:r>
      <w:r w:rsidRPr="00976204">
        <w:rPr>
          <w:rFonts w:asciiTheme="majorHAnsi" w:hAnsiTheme="majorHAnsi" w:cs="Calibri"/>
          <w:color w:val="222222"/>
        </w:rPr>
        <w:t>İstanbul Bilgi Üniversitesi Yayınları, 2020.</w:t>
      </w:r>
    </w:p>
    <w:p w:rsidR="00343948" w:rsidRPr="00976204" w:rsidRDefault="00343948" w:rsidP="00343948">
      <w:pPr>
        <w:spacing w:after="0" w:line="300" w:lineRule="exact"/>
        <w:rPr>
          <w:rFonts w:asciiTheme="majorHAnsi" w:hAnsiTheme="majorHAnsi" w:cs="Calibri"/>
          <w:color w:val="222222"/>
        </w:rPr>
      </w:pPr>
    </w:p>
    <w:p w:rsidR="00343948" w:rsidRDefault="00343948" w:rsidP="00343948">
      <w:pPr>
        <w:spacing w:after="0" w:line="300" w:lineRule="exact"/>
        <w:jc w:val="both"/>
        <w:rPr>
          <w:rFonts w:asciiTheme="majorHAnsi" w:hAnsiTheme="majorHAnsi" w:cs="Calibri"/>
          <w:color w:val="222222"/>
        </w:rPr>
      </w:pPr>
      <w:r>
        <w:rPr>
          <w:rFonts w:asciiTheme="majorHAnsi" w:hAnsiTheme="majorHAnsi" w:cs="Calibri"/>
          <w:color w:val="222222"/>
        </w:rPr>
        <w:t>Adaman, F</w:t>
      </w:r>
      <w:proofErr w:type="gramStart"/>
      <w:r>
        <w:rPr>
          <w:rFonts w:asciiTheme="majorHAnsi" w:hAnsiTheme="majorHAnsi" w:cs="Calibri"/>
          <w:color w:val="222222"/>
        </w:rPr>
        <w:t>.,</w:t>
      </w:r>
      <w:proofErr w:type="gramEnd"/>
      <w:r>
        <w:rPr>
          <w:rFonts w:asciiTheme="majorHAnsi" w:hAnsiTheme="majorHAnsi" w:cs="Calibri"/>
          <w:color w:val="222222"/>
        </w:rPr>
        <w:t xml:space="preserve"> </w:t>
      </w:r>
      <w:r w:rsidRPr="00976204">
        <w:rPr>
          <w:rFonts w:asciiTheme="majorHAnsi" w:hAnsiTheme="majorHAnsi" w:cs="Calibri"/>
          <w:color w:val="222222"/>
        </w:rPr>
        <w:t>Orkun</w:t>
      </w:r>
      <w:r>
        <w:rPr>
          <w:rFonts w:asciiTheme="majorHAnsi" w:hAnsiTheme="majorHAnsi" w:cs="Calibri"/>
          <w:color w:val="222222"/>
        </w:rPr>
        <w:t>, D.</w:t>
      </w:r>
      <w:r w:rsidRPr="00976204">
        <w:rPr>
          <w:rFonts w:asciiTheme="majorHAnsi" w:hAnsiTheme="majorHAnsi" w:cs="Calibri"/>
          <w:color w:val="222222"/>
        </w:rPr>
        <w:t xml:space="preserve">, “Zeytinle Kalkınma: Zeytin ve Zeytinyağı Sektörü Üzerinden Türkiye’deki </w:t>
      </w:r>
    </w:p>
    <w:p w:rsidR="00343948" w:rsidRDefault="00343948" w:rsidP="00343948">
      <w:pPr>
        <w:spacing w:after="0" w:line="300" w:lineRule="exact"/>
        <w:jc w:val="both"/>
        <w:rPr>
          <w:rFonts w:asciiTheme="majorHAnsi" w:hAnsiTheme="majorHAnsi" w:cs="Calibri"/>
          <w:color w:val="222222"/>
        </w:rPr>
      </w:pPr>
      <w:r>
        <w:rPr>
          <w:rFonts w:asciiTheme="majorHAnsi" w:hAnsiTheme="majorHAnsi" w:cs="Calibri"/>
          <w:color w:val="222222"/>
        </w:rPr>
        <w:t xml:space="preserve">          </w:t>
      </w:r>
      <w:r w:rsidRPr="00976204">
        <w:rPr>
          <w:rFonts w:asciiTheme="majorHAnsi" w:hAnsiTheme="majorHAnsi" w:cs="Calibri"/>
          <w:color w:val="222222"/>
        </w:rPr>
        <w:t xml:space="preserve">Son Dönem Tarım Politikalarının Eleştirel Değerlendirilmesi”. Tiryakioğlu, M. </w:t>
      </w:r>
    </w:p>
    <w:p w:rsidR="00343948" w:rsidRPr="00976204" w:rsidRDefault="00343948" w:rsidP="00343948">
      <w:pPr>
        <w:spacing w:after="0" w:line="300" w:lineRule="exact"/>
        <w:jc w:val="both"/>
        <w:rPr>
          <w:rFonts w:asciiTheme="majorHAnsi" w:hAnsiTheme="majorHAnsi" w:cs="Calibri"/>
          <w:color w:val="222222"/>
        </w:rPr>
      </w:pPr>
      <w:r>
        <w:rPr>
          <w:rFonts w:asciiTheme="majorHAnsi" w:hAnsiTheme="majorHAnsi" w:cs="Calibri"/>
          <w:color w:val="222222"/>
        </w:rPr>
        <w:t xml:space="preserve">          </w:t>
      </w:r>
      <w:r w:rsidRPr="00976204">
        <w:rPr>
          <w:rFonts w:asciiTheme="majorHAnsi" w:hAnsiTheme="majorHAnsi" w:cs="Calibri"/>
          <w:color w:val="222222"/>
        </w:rPr>
        <w:t>(Ed.),  Devletle Kalkınma, 247-278,</w:t>
      </w:r>
      <w:r w:rsidRPr="00976204">
        <w:rPr>
          <w:rFonts w:asciiTheme="majorHAnsi" w:hAnsiTheme="majorHAnsi" w:cs="Calibri"/>
          <w:i/>
          <w:iCs/>
          <w:color w:val="222222"/>
        </w:rPr>
        <w:t> </w:t>
      </w:r>
      <w:r w:rsidRPr="00976204">
        <w:rPr>
          <w:rFonts w:asciiTheme="majorHAnsi" w:hAnsiTheme="majorHAnsi" w:cs="Calibri"/>
          <w:color w:val="222222"/>
        </w:rPr>
        <w:t>İstanbul: İletişim Yayınları, 2020.</w:t>
      </w:r>
    </w:p>
    <w:p w:rsidR="00343948" w:rsidRPr="00976204" w:rsidRDefault="00343948" w:rsidP="00343948">
      <w:pPr>
        <w:spacing w:after="0" w:line="300" w:lineRule="exact"/>
        <w:jc w:val="both"/>
        <w:rPr>
          <w:rFonts w:asciiTheme="majorHAnsi" w:hAnsiTheme="majorHAnsi" w:cs="Calibri"/>
          <w:color w:val="222222"/>
        </w:rPr>
      </w:pPr>
    </w:p>
    <w:p w:rsidR="00343948" w:rsidRDefault="00343948" w:rsidP="00343948">
      <w:pPr>
        <w:spacing w:after="0" w:line="300" w:lineRule="exact"/>
        <w:jc w:val="both"/>
        <w:rPr>
          <w:rFonts w:asciiTheme="majorHAnsi" w:hAnsiTheme="majorHAnsi" w:cs="Calibri"/>
          <w:color w:val="222222"/>
        </w:rPr>
      </w:pPr>
      <w:r>
        <w:rPr>
          <w:rFonts w:asciiTheme="majorHAnsi" w:hAnsiTheme="majorHAnsi" w:cs="Calibri"/>
          <w:color w:val="222222"/>
        </w:rPr>
        <w:t>Adaman, F</w:t>
      </w:r>
      <w:proofErr w:type="gramStart"/>
      <w:r>
        <w:rPr>
          <w:rFonts w:asciiTheme="majorHAnsi" w:hAnsiTheme="majorHAnsi" w:cs="Calibri"/>
          <w:color w:val="222222"/>
        </w:rPr>
        <w:t>.</w:t>
      </w:r>
      <w:r w:rsidRPr="00976204">
        <w:rPr>
          <w:rFonts w:asciiTheme="majorHAnsi" w:hAnsiTheme="majorHAnsi" w:cs="Calibri"/>
          <w:color w:val="222222"/>
        </w:rPr>
        <w:t>,</w:t>
      </w:r>
      <w:proofErr w:type="gramEnd"/>
      <w:r w:rsidRPr="00976204">
        <w:rPr>
          <w:rFonts w:asciiTheme="majorHAnsi" w:hAnsiTheme="majorHAnsi" w:cs="Calibri"/>
          <w:color w:val="222222"/>
        </w:rPr>
        <w:t xml:space="preserve"> “Çevre İktisatçısının Gözünden Kanal İstanbul Projesi”. Orhon, D</w:t>
      </w:r>
      <w:proofErr w:type="gramStart"/>
      <w:r w:rsidRPr="00976204">
        <w:rPr>
          <w:rFonts w:asciiTheme="majorHAnsi" w:hAnsiTheme="majorHAnsi" w:cs="Calibri"/>
          <w:color w:val="222222"/>
        </w:rPr>
        <w:t>.,</w:t>
      </w:r>
      <w:proofErr w:type="gramEnd"/>
      <w:r w:rsidRPr="00976204">
        <w:rPr>
          <w:rFonts w:asciiTheme="majorHAnsi" w:hAnsiTheme="majorHAnsi" w:cs="Calibri"/>
          <w:color w:val="222222"/>
        </w:rPr>
        <w:t xml:space="preserve"> Sözen, S., &amp; Görür, </w:t>
      </w:r>
    </w:p>
    <w:p w:rsidR="00343948" w:rsidRPr="00976204" w:rsidRDefault="00343948" w:rsidP="00343948">
      <w:pPr>
        <w:spacing w:after="0" w:line="300" w:lineRule="exact"/>
        <w:jc w:val="both"/>
        <w:rPr>
          <w:rFonts w:asciiTheme="majorHAnsi" w:hAnsiTheme="majorHAnsi" w:cs="Calibri"/>
          <w:color w:val="222222"/>
        </w:rPr>
      </w:pPr>
      <w:r>
        <w:rPr>
          <w:rFonts w:asciiTheme="majorHAnsi" w:hAnsiTheme="majorHAnsi" w:cs="Calibri"/>
          <w:color w:val="222222"/>
        </w:rPr>
        <w:t xml:space="preserve">          </w:t>
      </w:r>
      <w:r w:rsidRPr="00976204">
        <w:rPr>
          <w:rFonts w:asciiTheme="majorHAnsi" w:hAnsiTheme="majorHAnsi" w:cs="Calibri"/>
          <w:color w:val="222222"/>
        </w:rPr>
        <w:t>N. (Ed.), Kanal İstanbul, İstanbul Kültür ve Sanat Ürünleri, 2020.</w:t>
      </w:r>
    </w:p>
    <w:p w:rsidR="00343948" w:rsidRDefault="00343948" w:rsidP="00343948">
      <w:pPr>
        <w:shd w:val="clear" w:color="auto" w:fill="FFFFFF"/>
        <w:autoSpaceDE w:val="0"/>
        <w:autoSpaceDN w:val="0"/>
        <w:adjustRightInd w:val="0"/>
        <w:spacing w:after="0" w:line="300" w:lineRule="exact"/>
        <w:jc w:val="both"/>
        <w:rPr>
          <w:rFonts w:asciiTheme="majorHAnsi" w:hAnsiTheme="majorHAnsi"/>
        </w:rPr>
      </w:pPr>
    </w:p>
    <w:p w:rsidR="00343948" w:rsidRDefault="00343948" w:rsidP="00343948">
      <w:pPr>
        <w:shd w:val="clear" w:color="auto" w:fill="FFFFFF"/>
        <w:autoSpaceDE w:val="0"/>
        <w:autoSpaceDN w:val="0"/>
        <w:adjustRightInd w:val="0"/>
        <w:spacing w:after="0" w:line="300" w:lineRule="exact"/>
        <w:jc w:val="both"/>
        <w:rPr>
          <w:rFonts w:ascii="Cambria" w:eastAsia="Calibri" w:hAnsi="Cambria" w:cs="Times New Roman"/>
          <w:b/>
          <w:color w:val="365F91" w:themeColor="accent1" w:themeShade="BF"/>
          <w:lang w:eastAsia="tr-TR"/>
        </w:rPr>
      </w:pPr>
      <w:r w:rsidRPr="00343948">
        <w:rPr>
          <w:rFonts w:ascii="Cambria" w:eastAsia="Calibri" w:hAnsi="Cambria" w:cs="Times New Roman"/>
          <w:b/>
          <w:color w:val="365F91" w:themeColor="accent1" w:themeShade="BF"/>
          <w:lang w:eastAsia="tr-TR"/>
        </w:rPr>
        <w:t>Makale</w:t>
      </w:r>
    </w:p>
    <w:p w:rsidR="00343948" w:rsidRPr="00343948" w:rsidRDefault="00343948" w:rsidP="00343948">
      <w:pPr>
        <w:shd w:val="clear" w:color="auto" w:fill="FFFFFF"/>
        <w:autoSpaceDE w:val="0"/>
        <w:autoSpaceDN w:val="0"/>
        <w:adjustRightInd w:val="0"/>
        <w:spacing w:after="0" w:line="300" w:lineRule="exact"/>
        <w:jc w:val="both"/>
        <w:rPr>
          <w:rFonts w:asciiTheme="majorHAnsi" w:hAnsiTheme="majorHAnsi"/>
          <w:b/>
          <w:bCs/>
        </w:rPr>
      </w:pPr>
    </w:p>
    <w:p w:rsidR="00343948" w:rsidRDefault="00343948" w:rsidP="00343948">
      <w:pPr>
        <w:shd w:val="clear" w:color="auto" w:fill="FFFFFF"/>
        <w:autoSpaceDE w:val="0"/>
        <w:autoSpaceDN w:val="0"/>
        <w:adjustRightInd w:val="0"/>
        <w:spacing w:after="0" w:line="300" w:lineRule="exact"/>
        <w:jc w:val="both"/>
        <w:rPr>
          <w:rFonts w:asciiTheme="majorHAnsi" w:hAnsiTheme="majorHAnsi"/>
          <w:iCs/>
          <w:lang w:val="en-US"/>
        </w:rPr>
      </w:pPr>
      <w:proofErr w:type="spellStart"/>
      <w:r>
        <w:rPr>
          <w:rFonts w:asciiTheme="majorHAnsi" w:hAnsiTheme="majorHAnsi"/>
          <w:iCs/>
          <w:lang w:val="en-US"/>
        </w:rPr>
        <w:t>Aksoy</w:t>
      </w:r>
      <w:proofErr w:type="spellEnd"/>
      <w:r>
        <w:rPr>
          <w:rFonts w:asciiTheme="majorHAnsi" w:hAnsiTheme="majorHAnsi"/>
          <w:iCs/>
          <w:lang w:val="en-US"/>
        </w:rPr>
        <w:t xml:space="preserve">, Z., </w:t>
      </w:r>
      <w:proofErr w:type="spellStart"/>
      <w:r w:rsidRPr="00976204">
        <w:rPr>
          <w:rFonts w:asciiTheme="majorHAnsi" w:hAnsiTheme="majorHAnsi"/>
          <w:iCs/>
          <w:lang w:val="en-US"/>
        </w:rPr>
        <w:t>Öz</w:t>
      </w:r>
      <w:proofErr w:type="spellEnd"/>
      <w:r>
        <w:rPr>
          <w:rFonts w:asciiTheme="majorHAnsi" w:hAnsiTheme="majorHAnsi"/>
          <w:iCs/>
          <w:lang w:val="en-US"/>
        </w:rPr>
        <w:t xml:space="preserve">, </w:t>
      </w:r>
      <w:proofErr w:type="gramStart"/>
      <w:r>
        <w:rPr>
          <w:rFonts w:asciiTheme="majorHAnsi" w:hAnsiTheme="majorHAnsi"/>
          <w:iCs/>
          <w:lang w:val="en-US"/>
        </w:rPr>
        <w:t>Ö.</w:t>
      </w:r>
      <w:r w:rsidRPr="00976204">
        <w:rPr>
          <w:rFonts w:asciiTheme="majorHAnsi" w:hAnsiTheme="majorHAnsi"/>
          <w:iCs/>
          <w:lang w:val="en-US"/>
        </w:rPr>
        <w:t>,</w:t>
      </w:r>
      <w:proofErr w:type="gramEnd"/>
      <w:r w:rsidRPr="00976204">
        <w:rPr>
          <w:rFonts w:asciiTheme="majorHAnsi" w:hAnsiTheme="majorHAnsi"/>
          <w:iCs/>
          <w:lang w:val="en-US"/>
        </w:rPr>
        <w:t xml:space="preserve"> “Protection of traditional agricultural knowledge and rethinking agricultural </w:t>
      </w:r>
    </w:p>
    <w:p w:rsidR="00343948" w:rsidRDefault="00343948" w:rsidP="00343948">
      <w:pPr>
        <w:shd w:val="clear" w:color="auto" w:fill="FFFFFF"/>
        <w:autoSpaceDE w:val="0"/>
        <w:autoSpaceDN w:val="0"/>
        <w:adjustRightInd w:val="0"/>
        <w:spacing w:after="0" w:line="300" w:lineRule="exact"/>
        <w:jc w:val="both"/>
        <w:rPr>
          <w:rFonts w:asciiTheme="majorHAnsi" w:hAnsiTheme="majorHAnsi"/>
          <w:iCs/>
          <w:lang w:val="en-US"/>
        </w:rPr>
      </w:pPr>
      <w:r>
        <w:rPr>
          <w:rFonts w:asciiTheme="majorHAnsi" w:hAnsiTheme="majorHAnsi"/>
          <w:iCs/>
          <w:lang w:val="en-US"/>
        </w:rPr>
        <w:t xml:space="preserve">          </w:t>
      </w:r>
      <w:proofErr w:type="gramStart"/>
      <w:r w:rsidRPr="00976204">
        <w:rPr>
          <w:rFonts w:asciiTheme="majorHAnsi" w:hAnsiTheme="majorHAnsi"/>
          <w:iCs/>
          <w:lang w:val="en-US"/>
        </w:rPr>
        <w:t>research</w:t>
      </w:r>
      <w:proofErr w:type="gramEnd"/>
      <w:r w:rsidRPr="00976204">
        <w:rPr>
          <w:rFonts w:asciiTheme="majorHAnsi" w:hAnsiTheme="majorHAnsi"/>
          <w:iCs/>
          <w:lang w:val="en-US"/>
        </w:rPr>
        <w:t xml:space="preserve"> from farmers' perspective: A case from Turkey”, Journal of Rural Studies, 80: 291-</w:t>
      </w:r>
    </w:p>
    <w:p w:rsidR="00343948" w:rsidRPr="00976204" w:rsidRDefault="00343948" w:rsidP="00343948">
      <w:pPr>
        <w:shd w:val="clear" w:color="auto" w:fill="FFFFFF"/>
        <w:autoSpaceDE w:val="0"/>
        <w:autoSpaceDN w:val="0"/>
        <w:adjustRightInd w:val="0"/>
        <w:spacing w:after="0" w:line="300" w:lineRule="exact"/>
        <w:jc w:val="both"/>
        <w:rPr>
          <w:rFonts w:asciiTheme="majorHAnsi" w:hAnsiTheme="majorHAnsi"/>
          <w:iCs/>
          <w:lang w:val="en-US"/>
        </w:rPr>
      </w:pPr>
      <w:r>
        <w:rPr>
          <w:rFonts w:asciiTheme="majorHAnsi" w:hAnsiTheme="majorHAnsi"/>
          <w:iCs/>
          <w:lang w:val="en-US"/>
        </w:rPr>
        <w:t xml:space="preserve">          </w:t>
      </w:r>
      <w:r w:rsidRPr="00976204">
        <w:rPr>
          <w:rFonts w:asciiTheme="majorHAnsi" w:hAnsiTheme="majorHAnsi"/>
          <w:iCs/>
          <w:lang w:val="en-US"/>
        </w:rPr>
        <w:t>301, December 2020.</w:t>
      </w:r>
    </w:p>
    <w:p w:rsidR="00343948" w:rsidRPr="00976204" w:rsidRDefault="00343948" w:rsidP="00343948">
      <w:pPr>
        <w:shd w:val="clear" w:color="auto" w:fill="FFFFFF"/>
        <w:autoSpaceDE w:val="0"/>
        <w:autoSpaceDN w:val="0"/>
        <w:adjustRightInd w:val="0"/>
        <w:spacing w:after="0" w:line="300" w:lineRule="exact"/>
        <w:jc w:val="both"/>
        <w:rPr>
          <w:rFonts w:asciiTheme="majorHAnsi" w:hAnsiTheme="majorHAnsi"/>
          <w:iCs/>
          <w:lang w:val="en-US"/>
        </w:rPr>
      </w:pPr>
    </w:p>
    <w:p w:rsidR="00343948" w:rsidRDefault="00343948" w:rsidP="00343948">
      <w:pPr>
        <w:shd w:val="clear" w:color="auto" w:fill="FFFFFF"/>
        <w:autoSpaceDE w:val="0"/>
        <w:autoSpaceDN w:val="0"/>
        <w:adjustRightInd w:val="0"/>
        <w:spacing w:after="0" w:line="300" w:lineRule="exact"/>
        <w:jc w:val="both"/>
        <w:rPr>
          <w:rFonts w:asciiTheme="majorHAnsi" w:hAnsiTheme="majorHAnsi"/>
          <w:iCs/>
          <w:lang w:val="en-US"/>
        </w:rPr>
      </w:pPr>
      <w:proofErr w:type="spellStart"/>
      <w:r>
        <w:rPr>
          <w:rFonts w:asciiTheme="majorHAnsi" w:hAnsiTheme="majorHAnsi"/>
          <w:iCs/>
          <w:lang w:val="en-US"/>
        </w:rPr>
        <w:t>Nizam</w:t>
      </w:r>
      <w:proofErr w:type="spellEnd"/>
      <w:r>
        <w:rPr>
          <w:rFonts w:asciiTheme="majorHAnsi" w:hAnsiTheme="majorHAnsi"/>
          <w:iCs/>
          <w:lang w:val="en-US"/>
        </w:rPr>
        <w:t xml:space="preserve">, D., </w:t>
      </w:r>
      <w:proofErr w:type="spellStart"/>
      <w:r w:rsidRPr="00976204">
        <w:rPr>
          <w:rFonts w:asciiTheme="majorHAnsi" w:hAnsiTheme="majorHAnsi"/>
          <w:iCs/>
          <w:lang w:val="en-US"/>
        </w:rPr>
        <w:t>Yenal</w:t>
      </w:r>
      <w:proofErr w:type="spellEnd"/>
      <w:r w:rsidRPr="00976204">
        <w:rPr>
          <w:rFonts w:asciiTheme="majorHAnsi" w:hAnsiTheme="majorHAnsi"/>
          <w:iCs/>
          <w:lang w:val="en-US"/>
        </w:rPr>
        <w:t xml:space="preserve">, </w:t>
      </w:r>
      <w:r>
        <w:rPr>
          <w:rFonts w:asciiTheme="majorHAnsi" w:hAnsiTheme="majorHAnsi"/>
          <w:iCs/>
          <w:lang w:val="en-US"/>
        </w:rPr>
        <w:t xml:space="preserve">Z., </w:t>
      </w:r>
      <w:r w:rsidRPr="00976204">
        <w:rPr>
          <w:rFonts w:asciiTheme="majorHAnsi" w:hAnsiTheme="majorHAnsi"/>
          <w:iCs/>
          <w:lang w:val="en-US"/>
        </w:rPr>
        <w:t xml:space="preserve">“Seed politics in Turkey: the awakening of a landrace wheat and its </w:t>
      </w:r>
    </w:p>
    <w:p w:rsidR="00343948" w:rsidRPr="00976204" w:rsidRDefault="00343948" w:rsidP="00343948">
      <w:pPr>
        <w:shd w:val="clear" w:color="auto" w:fill="FFFFFF"/>
        <w:autoSpaceDE w:val="0"/>
        <w:autoSpaceDN w:val="0"/>
        <w:adjustRightInd w:val="0"/>
        <w:spacing w:after="0" w:line="300" w:lineRule="exact"/>
        <w:jc w:val="both"/>
        <w:rPr>
          <w:rFonts w:asciiTheme="majorHAnsi" w:hAnsiTheme="majorHAnsi"/>
          <w:iCs/>
          <w:lang w:val="en-US"/>
        </w:rPr>
      </w:pPr>
      <w:r>
        <w:rPr>
          <w:rFonts w:asciiTheme="majorHAnsi" w:hAnsiTheme="majorHAnsi"/>
          <w:iCs/>
          <w:lang w:val="en-US"/>
        </w:rPr>
        <w:t xml:space="preserve">          </w:t>
      </w:r>
      <w:proofErr w:type="gramStart"/>
      <w:r w:rsidRPr="00976204">
        <w:rPr>
          <w:rFonts w:asciiTheme="majorHAnsi" w:hAnsiTheme="majorHAnsi"/>
          <w:iCs/>
          <w:lang w:val="en-US"/>
        </w:rPr>
        <w:t>prospects</w:t>
      </w:r>
      <w:proofErr w:type="gramEnd"/>
      <w:r w:rsidRPr="00976204">
        <w:rPr>
          <w:rFonts w:asciiTheme="majorHAnsi" w:hAnsiTheme="majorHAnsi"/>
          <w:iCs/>
          <w:lang w:val="en-US"/>
        </w:rPr>
        <w:t>”, The Journal of Peasant Studies, 47:4, 741-766, February 2020</w:t>
      </w:r>
      <w:r>
        <w:rPr>
          <w:rFonts w:asciiTheme="majorHAnsi" w:hAnsiTheme="majorHAnsi"/>
          <w:iCs/>
          <w:lang w:val="en-US"/>
        </w:rPr>
        <w:t>.</w:t>
      </w:r>
    </w:p>
    <w:p w:rsidR="00343948" w:rsidRPr="00976204" w:rsidRDefault="00343948" w:rsidP="00343948">
      <w:pPr>
        <w:shd w:val="clear" w:color="auto" w:fill="FFFFFF"/>
        <w:autoSpaceDE w:val="0"/>
        <w:autoSpaceDN w:val="0"/>
        <w:adjustRightInd w:val="0"/>
        <w:spacing w:after="0" w:line="300" w:lineRule="exact"/>
        <w:jc w:val="both"/>
        <w:rPr>
          <w:rFonts w:asciiTheme="majorHAnsi" w:hAnsiTheme="majorHAnsi"/>
          <w:sz w:val="16"/>
          <w:szCs w:val="16"/>
          <w:lang w:val="en-US"/>
        </w:rPr>
      </w:pPr>
    </w:p>
    <w:p w:rsidR="00343948" w:rsidRDefault="00343948" w:rsidP="00343948">
      <w:pPr>
        <w:spacing w:after="0" w:line="300" w:lineRule="exact"/>
        <w:jc w:val="both"/>
        <w:rPr>
          <w:rFonts w:asciiTheme="majorHAnsi" w:hAnsiTheme="majorHAnsi" w:cs="Calibri"/>
          <w:color w:val="333333"/>
        </w:rPr>
      </w:pPr>
      <w:proofErr w:type="spellStart"/>
      <w:r w:rsidRPr="00976204">
        <w:rPr>
          <w:rFonts w:asciiTheme="majorHAnsi" w:hAnsiTheme="majorHAnsi" w:cs="Calibri"/>
          <w:color w:val="333333"/>
        </w:rPr>
        <w:t>Yagc</w:t>
      </w:r>
      <w:r>
        <w:rPr>
          <w:rFonts w:asciiTheme="majorHAnsi" w:hAnsiTheme="majorHAnsi" w:cs="Calibri"/>
          <w:color w:val="333333"/>
        </w:rPr>
        <w:t>ı</w:t>
      </w:r>
      <w:proofErr w:type="spellEnd"/>
      <w:r w:rsidRPr="00976204">
        <w:rPr>
          <w:rFonts w:asciiTheme="majorHAnsi" w:hAnsiTheme="majorHAnsi" w:cs="Calibri"/>
          <w:color w:val="333333"/>
        </w:rPr>
        <w:t>,</w:t>
      </w:r>
      <w:r>
        <w:rPr>
          <w:rFonts w:asciiTheme="majorHAnsi" w:hAnsiTheme="majorHAnsi" w:cs="Calibri"/>
          <w:color w:val="333333"/>
        </w:rPr>
        <w:t xml:space="preserve"> A.H</w:t>
      </w:r>
      <w:proofErr w:type="gramStart"/>
      <w:r>
        <w:rPr>
          <w:rFonts w:asciiTheme="majorHAnsi" w:hAnsiTheme="majorHAnsi" w:cs="Calibri"/>
          <w:color w:val="333333"/>
        </w:rPr>
        <w:t>.,</w:t>
      </w:r>
      <w:proofErr w:type="gramEnd"/>
      <w:r>
        <w:rPr>
          <w:rFonts w:asciiTheme="majorHAnsi" w:hAnsiTheme="majorHAnsi" w:cs="Calibri"/>
          <w:color w:val="333333"/>
        </w:rPr>
        <w:t xml:space="preserve"> </w:t>
      </w:r>
      <w:proofErr w:type="spellStart"/>
      <w:r w:rsidRPr="00976204">
        <w:rPr>
          <w:rFonts w:asciiTheme="majorHAnsi" w:hAnsiTheme="majorHAnsi" w:cs="Calibri"/>
          <w:color w:val="333333"/>
        </w:rPr>
        <w:t>Harma</w:t>
      </w:r>
      <w:proofErr w:type="spellEnd"/>
      <w:r>
        <w:rPr>
          <w:rFonts w:asciiTheme="majorHAnsi" w:hAnsiTheme="majorHAnsi" w:cs="Calibri"/>
          <w:color w:val="333333"/>
        </w:rPr>
        <w:t xml:space="preserve">, M., </w:t>
      </w:r>
      <w:proofErr w:type="spellStart"/>
      <w:r w:rsidRPr="00976204">
        <w:rPr>
          <w:rFonts w:asciiTheme="majorHAnsi" w:hAnsiTheme="majorHAnsi" w:cs="Calibri"/>
          <w:color w:val="333333"/>
        </w:rPr>
        <w:t>Tekgüç</w:t>
      </w:r>
      <w:proofErr w:type="spellEnd"/>
      <w:r w:rsidRPr="00976204">
        <w:rPr>
          <w:rFonts w:asciiTheme="majorHAnsi" w:hAnsiTheme="majorHAnsi" w:cs="Calibri"/>
          <w:color w:val="333333"/>
          <w:shd w:val="clear" w:color="auto" w:fill="FFFFFF"/>
        </w:rPr>
        <w:t>,</w:t>
      </w:r>
      <w:r w:rsidRPr="00976204">
        <w:rPr>
          <w:rFonts w:asciiTheme="majorHAnsi" w:hAnsiTheme="majorHAnsi" w:cs="Calibri"/>
          <w:color w:val="333333"/>
        </w:rPr>
        <w:t xml:space="preserve"> </w:t>
      </w:r>
      <w:r>
        <w:rPr>
          <w:rFonts w:asciiTheme="majorHAnsi" w:hAnsiTheme="majorHAnsi" w:cs="Calibri"/>
          <w:color w:val="333333"/>
        </w:rPr>
        <w:t xml:space="preserve">H., </w:t>
      </w:r>
      <w:r w:rsidRPr="00976204">
        <w:rPr>
          <w:rFonts w:asciiTheme="majorHAnsi" w:hAnsiTheme="majorHAnsi" w:cs="Calibri"/>
          <w:color w:val="333333"/>
        </w:rPr>
        <w:t>“</w:t>
      </w:r>
      <w:proofErr w:type="spellStart"/>
      <w:r w:rsidRPr="00976204">
        <w:rPr>
          <w:rFonts w:asciiTheme="majorHAnsi" w:hAnsiTheme="majorHAnsi" w:cs="Calibri"/>
          <w:color w:val="333333"/>
        </w:rPr>
        <w:t>Who</w:t>
      </w:r>
      <w:proofErr w:type="spellEnd"/>
      <w:r w:rsidRPr="00976204">
        <w:rPr>
          <w:rFonts w:asciiTheme="majorHAnsi" w:hAnsiTheme="majorHAnsi" w:cs="Calibri"/>
          <w:color w:val="333333"/>
        </w:rPr>
        <w:t xml:space="preserve"> </w:t>
      </w:r>
      <w:proofErr w:type="spellStart"/>
      <w:r w:rsidRPr="00976204">
        <w:rPr>
          <w:rFonts w:asciiTheme="majorHAnsi" w:hAnsiTheme="majorHAnsi" w:cs="Calibri"/>
          <w:color w:val="333333"/>
        </w:rPr>
        <w:t>wants</w:t>
      </w:r>
      <w:proofErr w:type="spellEnd"/>
      <w:r w:rsidRPr="00976204">
        <w:rPr>
          <w:rFonts w:asciiTheme="majorHAnsi" w:hAnsiTheme="majorHAnsi" w:cs="Calibri"/>
          <w:color w:val="333333"/>
        </w:rPr>
        <w:t xml:space="preserve"> </w:t>
      </w:r>
      <w:proofErr w:type="spellStart"/>
      <w:r w:rsidRPr="00976204">
        <w:rPr>
          <w:rFonts w:asciiTheme="majorHAnsi" w:hAnsiTheme="majorHAnsi" w:cs="Calibri"/>
          <w:color w:val="333333"/>
        </w:rPr>
        <w:t>left-wing</w:t>
      </w:r>
      <w:proofErr w:type="spellEnd"/>
      <w:r w:rsidRPr="00976204">
        <w:rPr>
          <w:rFonts w:asciiTheme="majorHAnsi" w:hAnsiTheme="majorHAnsi" w:cs="Calibri"/>
          <w:color w:val="333333"/>
        </w:rPr>
        <w:t xml:space="preserve"> </w:t>
      </w:r>
      <w:proofErr w:type="spellStart"/>
      <w:r w:rsidRPr="00976204">
        <w:rPr>
          <w:rFonts w:asciiTheme="majorHAnsi" w:hAnsiTheme="majorHAnsi" w:cs="Calibri"/>
          <w:color w:val="333333"/>
        </w:rPr>
        <w:t>policies</w:t>
      </w:r>
      <w:proofErr w:type="spellEnd"/>
      <w:r w:rsidRPr="00976204">
        <w:rPr>
          <w:rFonts w:asciiTheme="majorHAnsi" w:hAnsiTheme="majorHAnsi" w:cs="Calibri"/>
          <w:color w:val="333333"/>
        </w:rPr>
        <w:t xml:space="preserve">? </w:t>
      </w:r>
      <w:proofErr w:type="spellStart"/>
      <w:r w:rsidRPr="00976204">
        <w:rPr>
          <w:rFonts w:asciiTheme="majorHAnsi" w:hAnsiTheme="majorHAnsi" w:cs="Calibri"/>
          <w:color w:val="333333"/>
        </w:rPr>
        <w:t>Economic</w:t>
      </w:r>
      <w:proofErr w:type="spellEnd"/>
      <w:r w:rsidRPr="00976204">
        <w:rPr>
          <w:rFonts w:asciiTheme="majorHAnsi" w:hAnsiTheme="majorHAnsi" w:cs="Calibri"/>
          <w:color w:val="333333"/>
        </w:rPr>
        <w:t xml:space="preserve"> </w:t>
      </w:r>
      <w:proofErr w:type="spellStart"/>
      <w:r w:rsidRPr="00976204">
        <w:rPr>
          <w:rFonts w:asciiTheme="majorHAnsi" w:hAnsiTheme="majorHAnsi" w:cs="Calibri"/>
          <w:color w:val="333333"/>
        </w:rPr>
        <w:t>preferences</w:t>
      </w:r>
      <w:proofErr w:type="spellEnd"/>
      <w:r w:rsidRPr="00976204">
        <w:rPr>
          <w:rFonts w:asciiTheme="majorHAnsi" w:hAnsiTheme="majorHAnsi" w:cs="Calibri"/>
          <w:color w:val="333333"/>
        </w:rPr>
        <w:t xml:space="preserve"> </w:t>
      </w:r>
      <w:proofErr w:type="spellStart"/>
      <w:r w:rsidRPr="00976204">
        <w:rPr>
          <w:rFonts w:asciiTheme="majorHAnsi" w:hAnsiTheme="majorHAnsi" w:cs="Calibri"/>
          <w:color w:val="333333"/>
        </w:rPr>
        <w:t>and</w:t>
      </w:r>
      <w:proofErr w:type="spellEnd"/>
      <w:r w:rsidRPr="00976204">
        <w:rPr>
          <w:rFonts w:asciiTheme="majorHAnsi" w:hAnsiTheme="majorHAnsi" w:cs="Calibri"/>
          <w:color w:val="333333"/>
        </w:rPr>
        <w:t xml:space="preserve"> </w:t>
      </w:r>
    </w:p>
    <w:p w:rsidR="00343948" w:rsidRPr="00976204" w:rsidRDefault="00343948" w:rsidP="00343948">
      <w:pPr>
        <w:spacing w:after="0" w:line="300" w:lineRule="exact"/>
        <w:jc w:val="both"/>
        <w:rPr>
          <w:rFonts w:asciiTheme="majorHAnsi" w:hAnsiTheme="majorHAnsi" w:cs="Calibri"/>
        </w:rPr>
      </w:pPr>
      <w:r>
        <w:rPr>
          <w:rFonts w:asciiTheme="majorHAnsi" w:hAnsiTheme="majorHAnsi" w:cs="Calibri"/>
          <w:color w:val="333333"/>
        </w:rPr>
        <w:t xml:space="preserve">          </w:t>
      </w:r>
      <w:proofErr w:type="spellStart"/>
      <w:r w:rsidRPr="00976204">
        <w:rPr>
          <w:rFonts w:asciiTheme="majorHAnsi" w:hAnsiTheme="majorHAnsi" w:cs="Calibri"/>
          <w:color w:val="333333"/>
        </w:rPr>
        <w:t>political</w:t>
      </w:r>
      <w:proofErr w:type="spellEnd"/>
      <w:r w:rsidRPr="00976204">
        <w:rPr>
          <w:rFonts w:asciiTheme="majorHAnsi" w:hAnsiTheme="majorHAnsi" w:cs="Calibri"/>
          <w:color w:val="333333"/>
        </w:rPr>
        <w:t xml:space="preserve"> </w:t>
      </w:r>
      <w:proofErr w:type="spellStart"/>
      <w:r w:rsidRPr="00976204">
        <w:rPr>
          <w:rFonts w:asciiTheme="majorHAnsi" w:hAnsiTheme="majorHAnsi" w:cs="Calibri"/>
          <w:color w:val="333333"/>
        </w:rPr>
        <w:t>cleavages</w:t>
      </w:r>
      <w:proofErr w:type="spellEnd"/>
      <w:r w:rsidRPr="00976204">
        <w:rPr>
          <w:rFonts w:asciiTheme="majorHAnsi" w:hAnsiTheme="majorHAnsi" w:cs="Calibri"/>
          <w:color w:val="333333"/>
        </w:rPr>
        <w:t xml:space="preserve"> in </w:t>
      </w:r>
      <w:proofErr w:type="spellStart"/>
      <w:r w:rsidRPr="00976204">
        <w:rPr>
          <w:rFonts w:asciiTheme="majorHAnsi" w:hAnsiTheme="majorHAnsi" w:cs="Calibri"/>
          <w:color w:val="333333"/>
        </w:rPr>
        <w:t>Turkey</w:t>
      </w:r>
      <w:proofErr w:type="spellEnd"/>
      <w:r w:rsidRPr="00976204">
        <w:rPr>
          <w:rFonts w:asciiTheme="majorHAnsi" w:hAnsiTheme="majorHAnsi" w:cs="Calibri"/>
          <w:color w:val="333333"/>
        </w:rPr>
        <w:t>”,</w:t>
      </w:r>
      <w:r w:rsidRPr="00976204">
        <w:rPr>
          <w:rFonts w:asciiTheme="majorHAnsi" w:hAnsiTheme="majorHAnsi" w:cs="Calibri"/>
          <w:color w:val="333333"/>
          <w:shd w:val="clear" w:color="auto" w:fill="FFFFFF"/>
        </w:rPr>
        <w:t> </w:t>
      </w:r>
      <w:proofErr w:type="spellStart"/>
      <w:r w:rsidRPr="00976204">
        <w:rPr>
          <w:rFonts w:asciiTheme="majorHAnsi" w:hAnsiTheme="majorHAnsi" w:cs="Calibri"/>
          <w:color w:val="333333"/>
        </w:rPr>
        <w:t>Mediterranean</w:t>
      </w:r>
      <w:proofErr w:type="spellEnd"/>
      <w:r w:rsidRPr="00976204">
        <w:rPr>
          <w:rFonts w:asciiTheme="majorHAnsi" w:hAnsiTheme="majorHAnsi" w:cs="Calibri"/>
          <w:color w:val="333333"/>
        </w:rPr>
        <w:t xml:space="preserve"> </w:t>
      </w:r>
      <w:proofErr w:type="spellStart"/>
      <w:r w:rsidRPr="00976204">
        <w:rPr>
          <w:rFonts w:asciiTheme="majorHAnsi" w:hAnsiTheme="majorHAnsi" w:cs="Calibri"/>
          <w:color w:val="333333"/>
        </w:rPr>
        <w:t>Politics</w:t>
      </w:r>
      <w:proofErr w:type="spellEnd"/>
      <w:r w:rsidRPr="00976204">
        <w:rPr>
          <w:rFonts w:asciiTheme="majorHAnsi" w:hAnsiTheme="majorHAnsi" w:cs="Calibri"/>
          <w:color w:val="333333"/>
        </w:rPr>
        <w:t xml:space="preserve">, </w:t>
      </w:r>
      <w:r w:rsidRPr="00976204">
        <w:rPr>
          <w:rFonts w:asciiTheme="majorHAnsi" w:hAnsiTheme="majorHAnsi" w:cs="Calibri"/>
          <w:color w:val="333333"/>
          <w:lang w:val="en-US"/>
        </w:rPr>
        <w:t xml:space="preserve">December </w:t>
      </w:r>
      <w:r w:rsidRPr="00976204">
        <w:rPr>
          <w:rFonts w:asciiTheme="majorHAnsi" w:hAnsiTheme="majorHAnsi" w:cs="Calibri"/>
          <w:color w:val="333333"/>
        </w:rPr>
        <w:t>2020</w:t>
      </w:r>
      <w:r>
        <w:rPr>
          <w:rFonts w:asciiTheme="majorHAnsi" w:hAnsiTheme="majorHAnsi" w:cs="Calibri"/>
          <w:color w:val="333333"/>
        </w:rPr>
        <w:t>.</w:t>
      </w:r>
    </w:p>
    <w:p w:rsidR="00343948" w:rsidRDefault="00343948" w:rsidP="00343948">
      <w:pPr>
        <w:spacing w:after="0" w:line="300" w:lineRule="exact"/>
        <w:jc w:val="both"/>
        <w:rPr>
          <w:rFonts w:asciiTheme="majorHAnsi" w:hAnsiTheme="majorHAnsi" w:cs="Calibri"/>
          <w:color w:val="222222"/>
          <w:shd w:val="clear" w:color="auto" w:fill="FFFFFF"/>
        </w:rPr>
      </w:pPr>
      <w:r w:rsidRPr="00976204">
        <w:rPr>
          <w:rFonts w:asciiTheme="majorHAnsi" w:hAnsiTheme="majorHAnsi" w:cs="Calibri"/>
          <w:color w:val="222222"/>
        </w:rPr>
        <w:br/>
      </w:r>
      <w:proofErr w:type="spellStart"/>
      <w:r>
        <w:rPr>
          <w:rFonts w:asciiTheme="majorHAnsi" w:hAnsiTheme="majorHAnsi" w:cs="Calibri"/>
          <w:color w:val="222222"/>
          <w:shd w:val="clear" w:color="auto" w:fill="FFFFFF"/>
        </w:rPr>
        <w:t>Yagci</w:t>
      </w:r>
      <w:proofErr w:type="spellEnd"/>
      <w:r>
        <w:rPr>
          <w:rFonts w:asciiTheme="majorHAnsi" w:hAnsiTheme="majorHAnsi" w:cs="Calibri"/>
          <w:color w:val="222222"/>
          <w:shd w:val="clear" w:color="auto" w:fill="FFFFFF"/>
        </w:rPr>
        <w:t>, A.H</w:t>
      </w:r>
      <w:proofErr w:type="gramStart"/>
      <w:r>
        <w:rPr>
          <w:rFonts w:asciiTheme="majorHAnsi" w:hAnsiTheme="majorHAnsi" w:cs="Calibri"/>
          <w:color w:val="222222"/>
          <w:shd w:val="clear" w:color="auto" w:fill="FFFFFF"/>
        </w:rPr>
        <w:t>.,</w:t>
      </w:r>
      <w:proofErr w:type="gramEnd"/>
      <w:r>
        <w:rPr>
          <w:rFonts w:asciiTheme="majorHAnsi" w:hAnsiTheme="majorHAnsi" w:cs="Calibri"/>
          <w:color w:val="222222"/>
          <w:shd w:val="clear" w:color="auto" w:fill="FFFFFF"/>
        </w:rPr>
        <w:t xml:space="preserve"> </w:t>
      </w:r>
      <w:proofErr w:type="spellStart"/>
      <w:r w:rsidRPr="00976204">
        <w:rPr>
          <w:rFonts w:asciiTheme="majorHAnsi" w:hAnsiTheme="majorHAnsi" w:cs="Calibri"/>
          <w:color w:val="222222"/>
          <w:shd w:val="clear" w:color="auto" w:fill="FFFFFF"/>
        </w:rPr>
        <w:t>Oyvat</w:t>
      </w:r>
      <w:proofErr w:type="spellEnd"/>
      <w:r w:rsidRPr="00976204">
        <w:rPr>
          <w:rFonts w:asciiTheme="majorHAnsi" w:hAnsiTheme="majorHAnsi" w:cs="Calibri"/>
          <w:color w:val="222222"/>
          <w:shd w:val="clear" w:color="auto" w:fill="FFFFFF"/>
        </w:rPr>
        <w:t>, C., “</w:t>
      </w:r>
      <w:proofErr w:type="spellStart"/>
      <w:r w:rsidRPr="00976204">
        <w:rPr>
          <w:rFonts w:asciiTheme="majorHAnsi" w:hAnsiTheme="majorHAnsi" w:cs="Calibri"/>
          <w:color w:val="222222"/>
          <w:shd w:val="clear" w:color="auto" w:fill="FFFFFF"/>
        </w:rPr>
        <w:t>Partisanship</w:t>
      </w:r>
      <w:proofErr w:type="spellEnd"/>
      <w:r w:rsidRPr="00976204">
        <w:rPr>
          <w:rFonts w:asciiTheme="majorHAnsi" w:hAnsiTheme="majorHAnsi" w:cs="Calibri"/>
          <w:color w:val="222222"/>
          <w:shd w:val="clear" w:color="auto" w:fill="FFFFFF"/>
        </w:rPr>
        <w:t xml:space="preserve">, </w:t>
      </w:r>
      <w:proofErr w:type="spellStart"/>
      <w:r w:rsidRPr="00976204">
        <w:rPr>
          <w:rFonts w:asciiTheme="majorHAnsi" w:hAnsiTheme="majorHAnsi" w:cs="Calibri"/>
          <w:color w:val="222222"/>
          <w:shd w:val="clear" w:color="auto" w:fill="FFFFFF"/>
        </w:rPr>
        <w:t>media</w:t>
      </w:r>
      <w:proofErr w:type="spellEnd"/>
      <w:r w:rsidRPr="00976204">
        <w:rPr>
          <w:rFonts w:asciiTheme="majorHAnsi" w:hAnsiTheme="majorHAnsi" w:cs="Calibri"/>
          <w:color w:val="222222"/>
          <w:shd w:val="clear" w:color="auto" w:fill="FFFFFF"/>
        </w:rPr>
        <w:t xml:space="preserve"> </w:t>
      </w:r>
      <w:proofErr w:type="spellStart"/>
      <w:r w:rsidRPr="00976204">
        <w:rPr>
          <w:rFonts w:asciiTheme="majorHAnsi" w:hAnsiTheme="majorHAnsi" w:cs="Calibri"/>
          <w:color w:val="222222"/>
          <w:shd w:val="clear" w:color="auto" w:fill="FFFFFF"/>
        </w:rPr>
        <w:t>and</w:t>
      </w:r>
      <w:proofErr w:type="spellEnd"/>
      <w:r w:rsidRPr="00976204">
        <w:rPr>
          <w:rFonts w:asciiTheme="majorHAnsi" w:hAnsiTheme="majorHAnsi" w:cs="Calibri"/>
          <w:color w:val="222222"/>
          <w:shd w:val="clear" w:color="auto" w:fill="FFFFFF"/>
        </w:rPr>
        <w:t xml:space="preserve"> </w:t>
      </w:r>
      <w:proofErr w:type="spellStart"/>
      <w:r w:rsidRPr="00976204">
        <w:rPr>
          <w:rFonts w:asciiTheme="majorHAnsi" w:hAnsiTheme="majorHAnsi" w:cs="Calibri"/>
          <w:color w:val="222222"/>
          <w:shd w:val="clear" w:color="auto" w:fill="FFFFFF"/>
        </w:rPr>
        <w:t>the</w:t>
      </w:r>
      <w:proofErr w:type="spellEnd"/>
      <w:r w:rsidRPr="00976204">
        <w:rPr>
          <w:rFonts w:asciiTheme="majorHAnsi" w:hAnsiTheme="majorHAnsi" w:cs="Calibri"/>
          <w:color w:val="222222"/>
          <w:shd w:val="clear" w:color="auto" w:fill="FFFFFF"/>
        </w:rPr>
        <w:t xml:space="preserve"> </w:t>
      </w:r>
      <w:proofErr w:type="spellStart"/>
      <w:r w:rsidRPr="00976204">
        <w:rPr>
          <w:rFonts w:asciiTheme="majorHAnsi" w:hAnsiTheme="majorHAnsi" w:cs="Calibri"/>
          <w:color w:val="222222"/>
          <w:shd w:val="clear" w:color="auto" w:fill="FFFFFF"/>
        </w:rPr>
        <w:t>objective</w:t>
      </w:r>
      <w:proofErr w:type="spellEnd"/>
      <w:r w:rsidRPr="00976204">
        <w:rPr>
          <w:rFonts w:asciiTheme="majorHAnsi" w:hAnsiTheme="majorHAnsi" w:cs="Calibri"/>
          <w:color w:val="222222"/>
        </w:rPr>
        <w:t xml:space="preserve"> </w:t>
      </w:r>
      <w:proofErr w:type="spellStart"/>
      <w:r w:rsidRPr="00976204">
        <w:rPr>
          <w:rFonts w:asciiTheme="majorHAnsi" w:hAnsiTheme="majorHAnsi" w:cs="Calibri"/>
          <w:color w:val="222222"/>
          <w:shd w:val="clear" w:color="auto" w:fill="FFFFFF"/>
        </w:rPr>
        <w:t>economy</w:t>
      </w:r>
      <w:proofErr w:type="spellEnd"/>
      <w:r w:rsidRPr="00976204">
        <w:rPr>
          <w:rFonts w:asciiTheme="majorHAnsi" w:hAnsiTheme="majorHAnsi" w:cs="Calibri"/>
          <w:color w:val="222222"/>
          <w:shd w:val="clear" w:color="auto" w:fill="FFFFFF"/>
        </w:rPr>
        <w:t xml:space="preserve">: </w:t>
      </w:r>
      <w:proofErr w:type="spellStart"/>
      <w:r w:rsidRPr="00976204">
        <w:rPr>
          <w:rFonts w:asciiTheme="majorHAnsi" w:hAnsiTheme="majorHAnsi" w:cs="Calibri"/>
          <w:color w:val="222222"/>
          <w:shd w:val="clear" w:color="auto" w:fill="FFFFFF"/>
        </w:rPr>
        <w:t>Sources</w:t>
      </w:r>
      <w:proofErr w:type="spellEnd"/>
      <w:r w:rsidRPr="00976204">
        <w:rPr>
          <w:rFonts w:asciiTheme="majorHAnsi" w:hAnsiTheme="majorHAnsi" w:cs="Calibri"/>
          <w:color w:val="222222"/>
          <w:shd w:val="clear" w:color="auto" w:fill="FFFFFF"/>
        </w:rPr>
        <w:t xml:space="preserve"> of </w:t>
      </w:r>
      <w:proofErr w:type="spellStart"/>
      <w:r w:rsidRPr="00976204">
        <w:rPr>
          <w:rFonts w:asciiTheme="majorHAnsi" w:hAnsiTheme="majorHAnsi" w:cs="Calibri"/>
          <w:color w:val="222222"/>
          <w:shd w:val="clear" w:color="auto" w:fill="FFFFFF"/>
        </w:rPr>
        <w:t>individual-level</w:t>
      </w:r>
      <w:proofErr w:type="spellEnd"/>
      <w:r w:rsidRPr="00976204">
        <w:rPr>
          <w:rFonts w:asciiTheme="majorHAnsi" w:hAnsiTheme="majorHAnsi" w:cs="Calibri"/>
          <w:color w:val="222222"/>
          <w:shd w:val="clear" w:color="auto" w:fill="FFFFFF"/>
        </w:rPr>
        <w:t xml:space="preserve"> </w:t>
      </w:r>
    </w:p>
    <w:p w:rsidR="00343948" w:rsidRPr="00976204" w:rsidRDefault="00343948" w:rsidP="00343948">
      <w:pPr>
        <w:spacing w:after="0" w:line="300" w:lineRule="exact"/>
        <w:jc w:val="both"/>
        <w:rPr>
          <w:rFonts w:asciiTheme="majorHAnsi" w:hAnsiTheme="majorHAnsi" w:cs="Calibri"/>
          <w:color w:val="222222"/>
          <w:shd w:val="clear" w:color="auto" w:fill="FFFFFF"/>
          <w:lang w:val="en-US"/>
        </w:rPr>
      </w:pPr>
      <w:r>
        <w:rPr>
          <w:rFonts w:asciiTheme="majorHAnsi" w:hAnsiTheme="majorHAnsi" w:cs="Calibri"/>
          <w:color w:val="222222"/>
          <w:shd w:val="clear" w:color="auto" w:fill="FFFFFF"/>
        </w:rPr>
        <w:t xml:space="preserve">          </w:t>
      </w:r>
      <w:proofErr w:type="spellStart"/>
      <w:r w:rsidRPr="00976204">
        <w:rPr>
          <w:rFonts w:asciiTheme="majorHAnsi" w:hAnsiTheme="majorHAnsi" w:cs="Calibri"/>
          <w:color w:val="222222"/>
          <w:shd w:val="clear" w:color="auto" w:fill="FFFFFF"/>
        </w:rPr>
        <w:t>economic</w:t>
      </w:r>
      <w:proofErr w:type="spellEnd"/>
      <w:r w:rsidRPr="00976204">
        <w:rPr>
          <w:rFonts w:asciiTheme="majorHAnsi" w:hAnsiTheme="majorHAnsi" w:cs="Calibri"/>
          <w:color w:val="222222"/>
          <w:shd w:val="clear" w:color="auto" w:fill="FFFFFF"/>
        </w:rPr>
        <w:t xml:space="preserve"> </w:t>
      </w:r>
      <w:proofErr w:type="spellStart"/>
      <w:r w:rsidRPr="00976204">
        <w:rPr>
          <w:rFonts w:asciiTheme="majorHAnsi" w:hAnsiTheme="majorHAnsi" w:cs="Calibri"/>
          <w:color w:val="222222"/>
          <w:shd w:val="clear" w:color="auto" w:fill="FFFFFF"/>
        </w:rPr>
        <w:t>assessments</w:t>
      </w:r>
      <w:proofErr w:type="spellEnd"/>
      <w:r w:rsidRPr="00976204">
        <w:rPr>
          <w:rFonts w:asciiTheme="majorHAnsi" w:hAnsiTheme="majorHAnsi" w:cs="Calibri"/>
          <w:color w:val="222222"/>
          <w:shd w:val="clear" w:color="auto" w:fill="FFFFFF"/>
        </w:rPr>
        <w:t xml:space="preserve">”. </w:t>
      </w:r>
      <w:proofErr w:type="spellStart"/>
      <w:r w:rsidRPr="00976204">
        <w:rPr>
          <w:rFonts w:asciiTheme="majorHAnsi" w:hAnsiTheme="majorHAnsi" w:cs="Calibri"/>
          <w:color w:val="222222"/>
          <w:shd w:val="clear" w:color="auto" w:fill="FFFFFF"/>
        </w:rPr>
        <w:t>Electoral</w:t>
      </w:r>
      <w:proofErr w:type="spellEnd"/>
      <w:r w:rsidRPr="00976204">
        <w:rPr>
          <w:rFonts w:asciiTheme="majorHAnsi" w:hAnsiTheme="majorHAnsi" w:cs="Calibri"/>
          <w:color w:val="222222"/>
          <w:shd w:val="clear" w:color="auto" w:fill="FFFFFF"/>
        </w:rPr>
        <w:t> </w:t>
      </w:r>
      <w:r w:rsidRPr="00976204">
        <w:rPr>
          <w:rFonts w:asciiTheme="majorHAnsi" w:hAnsiTheme="majorHAnsi" w:cs="Calibri"/>
          <w:color w:val="222222"/>
        </w:rPr>
        <w:t xml:space="preserve"> </w:t>
      </w:r>
      <w:r w:rsidRPr="00976204">
        <w:rPr>
          <w:rFonts w:asciiTheme="majorHAnsi" w:hAnsiTheme="majorHAnsi" w:cs="Calibri"/>
          <w:color w:val="222222"/>
          <w:shd w:val="clear" w:color="auto" w:fill="FFFFFF"/>
        </w:rPr>
        <w:t xml:space="preserve">Studies, 66: </w:t>
      </w:r>
      <w:proofErr w:type="gramStart"/>
      <w:r w:rsidRPr="00976204">
        <w:rPr>
          <w:rFonts w:asciiTheme="majorHAnsi" w:hAnsiTheme="majorHAnsi" w:cs="Calibri"/>
          <w:color w:val="222222"/>
          <w:shd w:val="clear" w:color="auto" w:fill="FFFFFF"/>
        </w:rPr>
        <w:t xml:space="preserve">102135 , </w:t>
      </w:r>
      <w:r w:rsidRPr="00976204">
        <w:rPr>
          <w:rFonts w:asciiTheme="majorHAnsi" w:hAnsiTheme="majorHAnsi" w:cs="Calibri"/>
          <w:color w:val="222222"/>
          <w:shd w:val="clear" w:color="auto" w:fill="FFFFFF"/>
          <w:lang w:val="en-US"/>
        </w:rPr>
        <w:t>August</w:t>
      </w:r>
      <w:proofErr w:type="gramEnd"/>
      <w:r w:rsidRPr="00976204">
        <w:rPr>
          <w:rFonts w:asciiTheme="majorHAnsi" w:hAnsiTheme="majorHAnsi" w:cs="Calibri"/>
          <w:color w:val="222222"/>
          <w:shd w:val="clear" w:color="auto" w:fill="FFFFFF"/>
          <w:lang w:val="en-US"/>
        </w:rPr>
        <w:t xml:space="preserve"> 2020</w:t>
      </w:r>
      <w:r>
        <w:rPr>
          <w:rFonts w:asciiTheme="majorHAnsi" w:hAnsiTheme="majorHAnsi" w:cs="Calibri"/>
          <w:color w:val="222222"/>
          <w:shd w:val="clear" w:color="auto" w:fill="FFFFFF"/>
          <w:lang w:val="en-US"/>
        </w:rPr>
        <w:t>.</w:t>
      </w:r>
    </w:p>
    <w:p w:rsidR="00343948" w:rsidRPr="00976204" w:rsidRDefault="00343948" w:rsidP="00343948">
      <w:pPr>
        <w:spacing w:after="0" w:line="300" w:lineRule="exact"/>
        <w:jc w:val="both"/>
        <w:rPr>
          <w:rFonts w:asciiTheme="majorHAnsi" w:hAnsiTheme="majorHAnsi" w:cs="Calibri"/>
          <w:color w:val="222222"/>
          <w:shd w:val="clear" w:color="auto" w:fill="FFFFFF"/>
          <w:lang w:val="en-US"/>
        </w:rPr>
      </w:pPr>
    </w:p>
    <w:p w:rsidR="00343948" w:rsidRDefault="00343948" w:rsidP="00343948">
      <w:pPr>
        <w:spacing w:after="0" w:line="300" w:lineRule="exact"/>
        <w:jc w:val="both"/>
        <w:rPr>
          <w:rFonts w:asciiTheme="majorHAnsi" w:hAnsiTheme="majorHAnsi" w:cs="Calibri"/>
          <w:i/>
          <w:iCs/>
          <w:color w:val="222222"/>
        </w:rPr>
      </w:pPr>
      <w:r>
        <w:rPr>
          <w:rFonts w:asciiTheme="majorHAnsi" w:hAnsiTheme="majorHAnsi" w:cs="Calibri"/>
          <w:color w:val="222222"/>
        </w:rPr>
        <w:t>Adaman, F</w:t>
      </w:r>
      <w:proofErr w:type="gramStart"/>
      <w:r>
        <w:rPr>
          <w:rFonts w:asciiTheme="majorHAnsi" w:hAnsiTheme="majorHAnsi" w:cs="Calibri"/>
          <w:color w:val="222222"/>
        </w:rPr>
        <w:t>.,</w:t>
      </w:r>
      <w:proofErr w:type="gramEnd"/>
      <w:r>
        <w:rPr>
          <w:rFonts w:asciiTheme="majorHAnsi" w:hAnsiTheme="majorHAnsi" w:cs="Calibri"/>
          <w:color w:val="222222"/>
        </w:rPr>
        <w:t xml:space="preserve"> Akbulut, B.</w:t>
      </w:r>
      <w:r w:rsidRPr="00976204">
        <w:rPr>
          <w:rFonts w:asciiTheme="majorHAnsi" w:hAnsiTheme="majorHAnsi" w:cs="Calibri"/>
          <w:color w:val="222222"/>
        </w:rPr>
        <w:t>, “</w:t>
      </w:r>
      <w:proofErr w:type="spellStart"/>
      <w:r w:rsidRPr="00976204">
        <w:rPr>
          <w:rFonts w:asciiTheme="majorHAnsi" w:hAnsiTheme="majorHAnsi" w:cs="Calibri"/>
          <w:color w:val="222222"/>
        </w:rPr>
        <w:t>The</w:t>
      </w:r>
      <w:proofErr w:type="spellEnd"/>
      <w:r w:rsidRPr="00976204">
        <w:rPr>
          <w:rFonts w:asciiTheme="majorHAnsi" w:hAnsiTheme="majorHAnsi" w:cs="Calibri"/>
          <w:color w:val="222222"/>
        </w:rPr>
        <w:t xml:space="preserve"> </w:t>
      </w:r>
      <w:proofErr w:type="spellStart"/>
      <w:r w:rsidRPr="00976204">
        <w:rPr>
          <w:rFonts w:asciiTheme="majorHAnsi" w:hAnsiTheme="majorHAnsi" w:cs="Calibri"/>
          <w:color w:val="222222"/>
        </w:rPr>
        <w:t>Ecological</w:t>
      </w:r>
      <w:proofErr w:type="spellEnd"/>
      <w:r w:rsidRPr="00976204">
        <w:rPr>
          <w:rFonts w:asciiTheme="majorHAnsi" w:hAnsiTheme="majorHAnsi" w:cs="Calibri"/>
          <w:color w:val="222222"/>
        </w:rPr>
        <w:t xml:space="preserve"> </w:t>
      </w:r>
      <w:proofErr w:type="spellStart"/>
      <w:r w:rsidRPr="00976204">
        <w:rPr>
          <w:rFonts w:asciiTheme="majorHAnsi" w:hAnsiTheme="majorHAnsi" w:cs="Calibri"/>
          <w:color w:val="222222"/>
        </w:rPr>
        <w:t>Economics</w:t>
      </w:r>
      <w:proofErr w:type="spellEnd"/>
      <w:r w:rsidRPr="00976204">
        <w:rPr>
          <w:rFonts w:asciiTheme="majorHAnsi" w:hAnsiTheme="majorHAnsi" w:cs="Calibri"/>
          <w:color w:val="222222"/>
        </w:rPr>
        <w:t xml:space="preserve"> of </w:t>
      </w:r>
      <w:proofErr w:type="spellStart"/>
      <w:r w:rsidRPr="00976204">
        <w:rPr>
          <w:rFonts w:asciiTheme="majorHAnsi" w:hAnsiTheme="majorHAnsi" w:cs="Calibri"/>
          <w:color w:val="222222"/>
        </w:rPr>
        <w:t>Economic</w:t>
      </w:r>
      <w:proofErr w:type="spellEnd"/>
      <w:r w:rsidRPr="00976204">
        <w:rPr>
          <w:rFonts w:asciiTheme="majorHAnsi" w:hAnsiTheme="majorHAnsi" w:cs="Calibri"/>
          <w:color w:val="222222"/>
        </w:rPr>
        <w:t xml:space="preserve"> </w:t>
      </w:r>
      <w:proofErr w:type="spellStart"/>
      <w:r w:rsidRPr="00976204">
        <w:rPr>
          <w:rFonts w:asciiTheme="majorHAnsi" w:hAnsiTheme="majorHAnsi" w:cs="Calibri"/>
          <w:color w:val="222222"/>
        </w:rPr>
        <w:t>Democracy</w:t>
      </w:r>
      <w:proofErr w:type="spellEnd"/>
      <w:r w:rsidRPr="00976204">
        <w:rPr>
          <w:rFonts w:asciiTheme="majorHAnsi" w:hAnsiTheme="majorHAnsi" w:cs="Calibri"/>
          <w:color w:val="222222"/>
        </w:rPr>
        <w:t>”. </w:t>
      </w:r>
      <w:proofErr w:type="spellStart"/>
      <w:r w:rsidRPr="00976204">
        <w:rPr>
          <w:rFonts w:asciiTheme="majorHAnsi" w:hAnsiTheme="majorHAnsi" w:cs="Calibri"/>
          <w:i/>
          <w:iCs/>
          <w:color w:val="222222"/>
        </w:rPr>
        <w:t>Ecological</w:t>
      </w:r>
      <w:proofErr w:type="spellEnd"/>
      <w:r w:rsidRPr="00976204">
        <w:rPr>
          <w:rFonts w:asciiTheme="majorHAnsi" w:hAnsiTheme="majorHAnsi" w:cs="Calibri"/>
          <w:i/>
          <w:iCs/>
          <w:color w:val="222222"/>
        </w:rPr>
        <w:t xml:space="preserve"> </w:t>
      </w:r>
    </w:p>
    <w:p w:rsidR="00343948" w:rsidRPr="00976204" w:rsidRDefault="00343948" w:rsidP="00343948">
      <w:pPr>
        <w:spacing w:after="0" w:line="300" w:lineRule="exact"/>
        <w:jc w:val="both"/>
        <w:rPr>
          <w:rFonts w:asciiTheme="majorHAnsi" w:hAnsiTheme="majorHAnsi" w:cs="Calibri"/>
          <w:color w:val="222222"/>
        </w:rPr>
      </w:pPr>
      <w:r>
        <w:rPr>
          <w:rFonts w:asciiTheme="majorHAnsi" w:hAnsiTheme="majorHAnsi" w:cs="Calibri"/>
          <w:i/>
          <w:iCs/>
          <w:color w:val="222222"/>
        </w:rPr>
        <w:t xml:space="preserve">          </w:t>
      </w:r>
      <w:proofErr w:type="spellStart"/>
      <w:r w:rsidRPr="00976204">
        <w:rPr>
          <w:rFonts w:asciiTheme="majorHAnsi" w:hAnsiTheme="majorHAnsi" w:cs="Calibri"/>
          <w:i/>
          <w:iCs/>
          <w:color w:val="222222"/>
        </w:rPr>
        <w:t>Economics</w:t>
      </w:r>
      <w:proofErr w:type="spellEnd"/>
      <w:r w:rsidRPr="00976204">
        <w:rPr>
          <w:rFonts w:asciiTheme="majorHAnsi" w:hAnsiTheme="majorHAnsi" w:cs="Calibri"/>
          <w:color w:val="222222"/>
        </w:rPr>
        <w:t>, 176</w:t>
      </w:r>
      <w:r w:rsidRPr="00976204">
        <w:rPr>
          <w:rFonts w:asciiTheme="majorHAnsi" w:hAnsiTheme="majorHAnsi"/>
        </w:rPr>
        <w:t>:</w:t>
      </w:r>
      <w:r w:rsidRPr="00976204">
        <w:rPr>
          <w:rFonts w:asciiTheme="majorHAnsi" w:hAnsiTheme="majorHAnsi" w:cs="Calibri"/>
          <w:color w:val="222222"/>
        </w:rPr>
        <w:t>C, 2020.</w:t>
      </w:r>
    </w:p>
    <w:p w:rsidR="00343948" w:rsidRPr="00976204" w:rsidRDefault="00343948" w:rsidP="00343948">
      <w:pPr>
        <w:spacing w:after="0" w:line="300" w:lineRule="exact"/>
        <w:jc w:val="both"/>
        <w:rPr>
          <w:rFonts w:asciiTheme="majorHAnsi" w:hAnsiTheme="majorHAnsi" w:cs="Calibri"/>
          <w:color w:val="222222"/>
        </w:rPr>
      </w:pPr>
    </w:p>
    <w:p w:rsidR="00343948" w:rsidRDefault="00343948" w:rsidP="00343948">
      <w:pPr>
        <w:spacing w:after="0" w:line="300" w:lineRule="exact"/>
        <w:jc w:val="both"/>
        <w:rPr>
          <w:rFonts w:asciiTheme="majorHAnsi" w:hAnsiTheme="majorHAnsi" w:cs="Calibri"/>
          <w:color w:val="222222"/>
        </w:rPr>
      </w:pPr>
      <w:r>
        <w:rPr>
          <w:rFonts w:asciiTheme="majorHAnsi" w:hAnsiTheme="majorHAnsi" w:cs="Calibri"/>
          <w:color w:val="222222"/>
        </w:rPr>
        <w:t>Adaman, F</w:t>
      </w:r>
      <w:proofErr w:type="gramStart"/>
      <w:r>
        <w:rPr>
          <w:rFonts w:asciiTheme="majorHAnsi" w:hAnsiTheme="majorHAnsi" w:cs="Calibri"/>
          <w:color w:val="222222"/>
        </w:rPr>
        <w:t>.,</w:t>
      </w:r>
      <w:proofErr w:type="gramEnd"/>
      <w:r>
        <w:rPr>
          <w:rFonts w:asciiTheme="majorHAnsi" w:hAnsiTheme="majorHAnsi" w:cs="Calibri"/>
          <w:color w:val="222222"/>
        </w:rPr>
        <w:t xml:space="preserve"> Akbulut, B., Arsel, M.</w:t>
      </w:r>
      <w:r w:rsidRPr="00976204">
        <w:rPr>
          <w:rFonts w:asciiTheme="majorHAnsi" w:hAnsiTheme="majorHAnsi" w:cs="Calibri"/>
          <w:color w:val="222222"/>
        </w:rPr>
        <w:t>, “</w:t>
      </w:r>
      <w:proofErr w:type="spellStart"/>
      <w:r w:rsidRPr="00976204">
        <w:rPr>
          <w:rFonts w:asciiTheme="majorHAnsi" w:hAnsiTheme="majorHAnsi" w:cs="Calibri"/>
          <w:color w:val="222222"/>
        </w:rPr>
        <w:t>Turkey’s</w:t>
      </w:r>
      <w:proofErr w:type="spellEnd"/>
      <w:r w:rsidRPr="00976204">
        <w:rPr>
          <w:rFonts w:asciiTheme="majorHAnsi" w:hAnsiTheme="majorHAnsi" w:cs="Calibri"/>
          <w:color w:val="222222"/>
        </w:rPr>
        <w:t xml:space="preserve"> </w:t>
      </w:r>
      <w:proofErr w:type="spellStart"/>
      <w:r w:rsidRPr="00976204">
        <w:rPr>
          <w:rFonts w:asciiTheme="majorHAnsi" w:hAnsiTheme="majorHAnsi" w:cs="Calibri"/>
          <w:color w:val="222222"/>
        </w:rPr>
        <w:t>Authoritarian</w:t>
      </w:r>
      <w:proofErr w:type="spellEnd"/>
      <w:r w:rsidRPr="00976204">
        <w:rPr>
          <w:rFonts w:asciiTheme="majorHAnsi" w:hAnsiTheme="majorHAnsi" w:cs="Calibri"/>
          <w:color w:val="222222"/>
        </w:rPr>
        <w:t xml:space="preserve"> </w:t>
      </w:r>
      <w:proofErr w:type="spellStart"/>
      <w:r w:rsidRPr="00976204">
        <w:rPr>
          <w:rFonts w:asciiTheme="majorHAnsi" w:hAnsiTheme="majorHAnsi" w:cs="Calibri"/>
          <w:color w:val="222222"/>
        </w:rPr>
        <w:t>Regime</w:t>
      </w:r>
      <w:proofErr w:type="spellEnd"/>
      <w:r w:rsidRPr="00976204">
        <w:rPr>
          <w:rFonts w:asciiTheme="majorHAnsi" w:hAnsiTheme="majorHAnsi" w:cs="Calibri"/>
          <w:color w:val="222222"/>
        </w:rPr>
        <w:t xml:space="preserve"> of </w:t>
      </w:r>
      <w:proofErr w:type="spellStart"/>
      <w:r w:rsidRPr="00976204">
        <w:rPr>
          <w:rFonts w:asciiTheme="majorHAnsi" w:hAnsiTheme="majorHAnsi" w:cs="Calibri"/>
          <w:color w:val="222222"/>
        </w:rPr>
        <w:t>Accumulation</w:t>
      </w:r>
      <w:proofErr w:type="spellEnd"/>
      <w:r w:rsidRPr="00976204">
        <w:rPr>
          <w:rFonts w:asciiTheme="majorHAnsi" w:hAnsiTheme="majorHAnsi" w:cs="Calibri"/>
          <w:color w:val="222222"/>
        </w:rPr>
        <w:t xml:space="preserve">: </w:t>
      </w:r>
    </w:p>
    <w:p w:rsidR="00343948" w:rsidRPr="00976204" w:rsidRDefault="00343948" w:rsidP="00343948">
      <w:pPr>
        <w:spacing w:after="0" w:line="300" w:lineRule="exact"/>
        <w:jc w:val="both"/>
        <w:rPr>
          <w:rFonts w:asciiTheme="majorHAnsi" w:hAnsiTheme="majorHAnsi" w:cs="Calibri"/>
          <w:color w:val="222222"/>
        </w:rPr>
      </w:pPr>
      <w:r>
        <w:rPr>
          <w:rFonts w:asciiTheme="majorHAnsi" w:hAnsiTheme="majorHAnsi" w:cs="Calibri"/>
          <w:color w:val="222222"/>
        </w:rPr>
        <w:t xml:space="preserve">          </w:t>
      </w:r>
      <w:r w:rsidRPr="00976204">
        <w:rPr>
          <w:rFonts w:asciiTheme="majorHAnsi" w:hAnsiTheme="majorHAnsi" w:cs="Calibri"/>
          <w:color w:val="222222"/>
        </w:rPr>
        <w:t xml:space="preserve">Development </w:t>
      </w:r>
      <w:proofErr w:type="spellStart"/>
      <w:r w:rsidRPr="00976204">
        <w:rPr>
          <w:rFonts w:asciiTheme="majorHAnsi" w:hAnsiTheme="majorHAnsi" w:cs="Calibri"/>
          <w:color w:val="222222"/>
        </w:rPr>
        <w:t>by</w:t>
      </w:r>
      <w:proofErr w:type="spellEnd"/>
      <w:r w:rsidRPr="00976204">
        <w:rPr>
          <w:rFonts w:asciiTheme="majorHAnsi" w:hAnsiTheme="majorHAnsi" w:cs="Calibri"/>
          <w:color w:val="222222"/>
        </w:rPr>
        <w:t xml:space="preserve"> </w:t>
      </w:r>
      <w:proofErr w:type="spellStart"/>
      <w:r w:rsidRPr="00976204">
        <w:rPr>
          <w:rFonts w:asciiTheme="majorHAnsi" w:hAnsiTheme="majorHAnsi" w:cs="Calibri"/>
          <w:color w:val="222222"/>
        </w:rPr>
        <w:t>Dislocation</w:t>
      </w:r>
      <w:proofErr w:type="spellEnd"/>
      <w:r w:rsidRPr="00976204">
        <w:rPr>
          <w:rFonts w:asciiTheme="majorHAnsi" w:hAnsiTheme="majorHAnsi" w:cs="Calibri"/>
          <w:color w:val="222222"/>
        </w:rPr>
        <w:t>”. </w:t>
      </w:r>
      <w:proofErr w:type="spellStart"/>
      <w:r w:rsidRPr="00976204">
        <w:rPr>
          <w:rFonts w:asciiTheme="majorHAnsi" w:hAnsiTheme="majorHAnsi" w:cs="Calibri"/>
          <w:i/>
          <w:iCs/>
          <w:color w:val="222222"/>
        </w:rPr>
        <w:t>Journal</w:t>
      </w:r>
      <w:proofErr w:type="spellEnd"/>
      <w:r w:rsidRPr="00976204">
        <w:rPr>
          <w:rFonts w:asciiTheme="majorHAnsi" w:hAnsiTheme="majorHAnsi" w:cs="Calibri"/>
          <w:i/>
          <w:iCs/>
          <w:color w:val="222222"/>
        </w:rPr>
        <w:t xml:space="preserve"> of </w:t>
      </w:r>
      <w:proofErr w:type="spellStart"/>
      <w:r w:rsidRPr="00976204">
        <w:rPr>
          <w:rFonts w:asciiTheme="majorHAnsi" w:hAnsiTheme="majorHAnsi" w:cs="Calibri"/>
          <w:i/>
          <w:iCs/>
          <w:color w:val="222222"/>
        </w:rPr>
        <w:t>Australian</w:t>
      </w:r>
      <w:proofErr w:type="spellEnd"/>
      <w:r w:rsidRPr="00976204">
        <w:rPr>
          <w:rFonts w:asciiTheme="majorHAnsi" w:hAnsiTheme="majorHAnsi" w:cs="Calibri"/>
          <w:i/>
          <w:iCs/>
          <w:color w:val="222222"/>
        </w:rPr>
        <w:t xml:space="preserve"> </w:t>
      </w:r>
      <w:proofErr w:type="spellStart"/>
      <w:r w:rsidRPr="00976204">
        <w:rPr>
          <w:rFonts w:asciiTheme="majorHAnsi" w:hAnsiTheme="majorHAnsi" w:cs="Calibri"/>
          <w:i/>
          <w:iCs/>
          <w:color w:val="222222"/>
        </w:rPr>
        <w:t>Political</w:t>
      </w:r>
      <w:proofErr w:type="spellEnd"/>
      <w:r w:rsidRPr="00976204">
        <w:rPr>
          <w:rFonts w:asciiTheme="majorHAnsi" w:hAnsiTheme="majorHAnsi" w:cs="Calibri"/>
          <w:i/>
          <w:iCs/>
          <w:color w:val="222222"/>
        </w:rPr>
        <w:t xml:space="preserve"> </w:t>
      </w:r>
      <w:proofErr w:type="spellStart"/>
      <w:r w:rsidRPr="00976204">
        <w:rPr>
          <w:rFonts w:asciiTheme="majorHAnsi" w:hAnsiTheme="majorHAnsi" w:cs="Calibri"/>
          <w:i/>
          <w:iCs/>
          <w:color w:val="222222"/>
        </w:rPr>
        <w:t>Economy</w:t>
      </w:r>
      <w:proofErr w:type="spellEnd"/>
      <w:r w:rsidRPr="00976204">
        <w:rPr>
          <w:rFonts w:asciiTheme="majorHAnsi" w:hAnsiTheme="majorHAnsi" w:cs="Calibri"/>
          <w:color w:val="222222"/>
        </w:rPr>
        <w:t>, 86: 280-303, 2020.</w:t>
      </w:r>
    </w:p>
    <w:p w:rsidR="00343948" w:rsidRPr="00976204" w:rsidRDefault="00343948" w:rsidP="00343948">
      <w:pPr>
        <w:spacing w:after="0" w:line="300" w:lineRule="exact"/>
        <w:jc w:val="both"/>
        <w:rPr>
          <w:rFonts w:asciiTheme="majorHAnsi" w:hAnsiTheme="majorHAnsi" w:cs="Calibri"/>
          <w:lang w:val="en-US"/>
        </w:rPr>
      </w:pPr>
    </w:p>
    <w:p w:rsidR="00343948" w:rsidRDefault="00343948" w:rsidP="00343948">
      <w:pPr>
        <w:spacing w:after="0" w:line="300" w:lineRule="exact"/>
        <w:jc w:val="both"/>
        <w:rPr>
          <w:rFonts w:asciiTheme="majorHAnsi" w:hAnsiTheme="majorHAnsi" w:cs="Calibri"/>
          <w:lang w:val="en-US"/>
        </w:rPr>
      </w:pPr>
      <w:proofErr w:type="spellStart"/>
      <w:r>
        <w:rPr>
          <w:rFonts w:asciiTheme="majorHAnsi" w:hAnsiTheme="majorHAnsi" w:cs="Calibri"/>
          <w:lang w:val="en-US"/>
        </w:rPr>
        <w:t>Korkmaz</w:t>
      </w:r>
      <w:proofErr w:type="spellEnd"/>
      <w:r>
        <w:rPr>
          <w:rFonts w:asciiTheme="majorHAnsi" w:hAnsiTheme="majorHAnsi" w:cs="Calibri"/>
          <w:lang w:val="en-US"/>
        </w:rPr>
        <w:t>, S.S.</w:t>
      </w:r>
      <w:proofErr w:type="gramStart"/>
      <w:r>
        <w:rPr>
          <w:rFonts w:asciiTheme="majorHAnsi" w:hAnsiTheme="majorHAnsi" w:cs="Calibri"/>
          <w:lang w:val="en-US"/>
        </w:rPr>
        <w:t>,</w:t>
      </w:r>
      <w:r w:rsidRPr="00976204">
        <w:rPr>
          <w:rFonts w:asciiTheme="majorHAnsi" w:hAnsiTheme="majorHAnsi" w:cs="Calibri"/>
          <w:lang w:val="en-US"/>
        </w:rPr>
        <w:t>,</w:t>
      </w:r>
      <w:proofErr w:type="gramEnd"/>
      <w:r w:rsidRPr="00976204">
        <w:rPr>
          <w:rFonts w:asciiTheme="majorHAnsi" w:hAnsiTheme="majorHAnsi" w:cs="Calibri"/>
          <w:lang w:val="en-US"/>
        </w:rPr>
        <w:t xml:space="preserve"> </w:t>
      </w:r>
      <w:proofErr w:type="spellStart"/>
      <w:r>
        <w:rPr>
          <w:rFonts w:asciiTheme="majorHAnsi" w:hAnsiTheme="majorHAnsi" w:cs="Calibri"/>
          <w:lang w:val="en-US"/>
        </w:rPr>
        <w:t>Telek</w:t>
      </w:r>
      <w:proofErr w:type="spellEnd"/>
      <w:r>
        <w:rPr>
          <w:rFonts w:asciiTheme="majorHAnsi" w:hAnsiTheme="majorHAnsi" w:cs="Calibri"/>
          <w:lang w:val="en-US"/>
        </w:rPr>
        <w:t xml:space="preserve">,  A., Doğan, G., </w:t>
      </w:r>
      <w:proofErr w:type="spellStart"/>
      <w:r>
        <w:rPr>
          <w:rFonts w:asciiTheme="majorHAnsi" w:hAnsiTheme="majorHAnsi" w:cs="Calibri"/>
          <w:lang w:val="en-US"/>
        </w:rPr>
        <w:t>Yükselay</w:t>
      </w:r>
      <w:proofErr w:type="spellEnd"/>
      <w:r>
        <w:rPr>
          <w:rFonts w:asciiTheme="majorHAnsi" w:hAnsiTheme="majorHAnsi" w:cs="Calibri"/>
          <w:lang w:val="en-US"/>
        </w:rPr>
        <w:t>, A.S.</w:t>
      </w:r>
      <w:r w:rsidRPr="00976204">
        <w:rPr>
          <w:rFonts w:asciiTheme="majorHAnsi" w:hAnsiTheme="majorHAnsi" w:cs="Calibri"/>
          <w:lang w:val="en-US"/>
        </w:rPr>
        <w:t>, “</w:t>
      </w:r>
      <w:proofErr w:type="spellStart"/>
      <w:r w:rsidRPr="00976204">
        <w:rPr>
          <w:rFonts w:asciiTheme="majorHAnsi" w:hAnsiTheme="majorHAnsi" w:cs="Calibri"/>
          <w:lang w:val="en-US"/>
        </w:rPr>
        <w:t>Türkiye'de</w:t>
      </w:r>
      <w:proofErr w:type="spellEnd"/>
      <w:r w:rsidRPr="00976204">
        <w:rPr>
          <w:rFonts w:asciiTheme="majorHAnsi" w:hAnsiTheme="majorHAnsi" w:cs="Calibri"/>
          <w:lang w:val="en-US"/>
        </w:rPr>
        <w:t xml:space="preserve"> </w:t>
      </w:r>
      <w:proofErr w:type="spellStart"/>
      <w:r w:rsidRPr="00976204">
        <w:rPr>
          <w:rFonts w:asciiTheme="majorHAnsi" w:hAnsiTheme="majorHAnsi" w:cs="Calibri"/>
          <w:lang w:val="en-US"/>
        </w:rPr>
        <w:t>Gençlerin</w:t>
      </w:r>
      <w:proofErr w:type="spellEnd"/>
      <w:r w:rsidRPr="00976204">
        <w:rPr>
          <w:rFonts w:asciiTheme="majorHAnsi" w:hAnsiTheme="majorHAnsi" w:cs="Calibri"/>
          <w:lang w:val="en-US"/>
        </w:rPr>
        <w:t xml:space="preserve"> </w:t>
      </w:r>
      <w:proofErr w:type="spellStart"/>
      <w:r w:rsidRPr="00976204">
        <w:rPr>
          <w:rFonts w:asciiTheme="majorHAnsi" w:hAnsiTheme="majorHAnsi" w:cs="Calibri"/>
          <w:lang w:val="en-US"/>
        </w:rPr>
        <w:t>Güvencesizliği</w:t>
      </w:r>
      <w:proofErr w:type="spellEnd"/>
      <w:r w:rsidRPr="00976204">
        <w:rPr>
          <w:rFonts w:asciiTheme="majorHAnsi" w:hAnsiTheme="majorHAnsi" w:cs="Calibri"/>
          <w:lang w:val="en-US"/>
        </w:rPr>
        <w:t xml:space="preserve">: </w:t>
      </w:r>
      <w:proofErr w:type="spellStart"/>
      <w:r w:rsidRPr="00976204">
        <w:rPr>
          <w:rFonts w:asciiTheme="majorHAnsi" w:hAnsiTheme="majorHAnsi" w:cs="Calibri"/>
          <w:lang w:val="en-US"/>
        </w:rPr>
        <w:t>Çalışma</w:t>
      </w:r>
      <w:proofErr w:type="spellEnd"/>
      <w:r w:rsidRPr="00976204">
        <w:rPr>
          <w:rFonts w:asciiTheme="majorHAnsi" w:hAnsiTheme="majorHAnsi" w:cs="Calibri"/>
          <w:lang w:val="en-US"/>
        </w:rPr>
        <w:t xml:space="preserve">, </w:t>
      </w:r>
    </w:p>
    <w:p w:rsidR="00343948" w:rsidRDefault="00343948" w:rsidP="00343948">
      <w:pPr>
        <w:spacing w:after="0" w:line="300" w:lineRule="exact"/>
        <w:jc w:val="both"/>
        <w:rPr>
          <w:rFonts w:asciiTheme="majorHAnsi" w:hAnsiTheme="majorHAnsi" w:cs="Calibri"/>
          <w:lang w:val="en-US"/>
        </w:rPr>
      </w:pPr>
      <w:r>
        <w:rPr>
          <w:rFonts w:asciiTheme="majorHAnsi" w:hAnsiTheme="majorHAnsi" w:cs="Calibri"/>
          <w:lang w:val="en-US"/>
        </w:rPr>
        <w:t xml:space="preserve">          </w:t>
      </w:r>
      <w:proofErr w:type="spellStart"/>
      <w:proofErr w:type="gramStart"/>
      <w:r w:rsidRPr="00976204">
        <w:rPr>
          <w:rFonts w:asciiTheme="majorHAnsi" w:hAnsiTheme="majorHAnsi" w:cs="Calibri"/>
          <w:lang w:val="en-US"/>
        </w:rPr>
        <w:t>Geçim</w:t>
      </w:r>
      <w:proofErr w:type="spellEnd"/>
      <w:r w:rsidRPr="00976204">
        <w:rPr>
          <w:rFonts w:asciiTheme="majorHAnsi" w:hAnsiTheme="majorHAnsi" w:cs="Calibri"/>
          <w:lang w:val="en-US"/>
        </w:rPr>
        <w:t xml:space="preserve"> </w:t>
      </w:r>
      <w:proofErr w:type="spellStart"/>
      <w:r w:rsidRPr="00976204">
        <w:rPr>
          <w:rFonts w:asciiTheme="majorHAnsi" w:hAnsiTheme="majorHAnsi" w:cs="Calibri"/>
          <w:lang w:val="en-US"/>
        </w:rPr>
        <w:t>ve</w:t>
      </w:r>
      <w:proofErr w:type="spellEnd"/>
      <w:r w:rsidRPr="00976204">
        <w:rPr>
          <w:rFonts w:asciiTheme="majorHAnsi" w:hAnsiTheme="majorHAnsi" w:cs="Calibri"/>
          <w:lang w:val="en-US"/>
        </w:rPr>
        <w:t xml:space="preserve"> </w:t>
      </w:r>
      <w:proofErr w:type="spellStart"/>
      <w:r w:rsidRPr="00976204">
        <w:rPr>
          <w:rFonts w:asciiTheme="majorHAnsi" w:hAnsiTheme="majorHAnsi" w:cs="Calibri"/>
          <w:lang w:val="en-US"/>
        </w:rPr>
        <w:t>Yaşam</w:t>
      </w:r>
      <w:proofErr w:type="spellEnd"/>
      <w:r w:rsidRPr="00976204">
        <w:rPr>
          <w:rFonts w:asciiTheme="majorHAnsi" w:hAnsiTheme="majorHAnsi" w:cs="Calibri"/>
          <w:lang w:val="en-US"/>
        </w:rPr>
        <w:t xml:space="preserve"> </w:t>
      </w:r>
      <w:proofErr w:type="spellStart"/>
      <w:r w:rsidRPr="00976204">
        <w:rPr>
          <w:rFonts w:asciiTheme="majorHAnsi" w:hAnsiTheme="majorHAnsi" w:cs="Calibri"/>
          <w:lang w:val="en-US"/>
        </w:rPr>
        <w:t>Algısı</w:t>
      </w:r>
      <w:proofErr w:type="spellEnd"/>
      <w:r w:rsidRPr="00976204">
        <w:rPr>
          <w:rFonts w:asciiTheme="majorHAnsi" w:hAnsiTheme="majorHAnsi" w:cs="Calibri"/>
          <w:lang w:val="en-US"/>
        </w:rPr>
        <w:t>”.</w:t>
      </w:r>
      <w:proofErr w:type="gramEnd"/>
      <w:r w:rsidRPr="00976204">
        <w:rPr>
          <w:rFonts w:asciiTheme="majorHAnsi" w:hAnsiTheme="majorHAnsi" w:cs="Calibri"/>
          <w:lang w:val="en-US"/>
        </w:rPr>
        <w:t xml:space="preserve"> ISTANPOL (Istanbul Political Research Institute) </w:t>
      </w:r>
      <w:proofErr w:type="spellStart"/>
      <w:r w:rsidRPr="00976204">
        <w:rPr>
          <w:rFonts w:asciiTheme="majorHAnsi" w:hAnsiTheme="majorHAnsi" w:cs="Calibri"/>
          <w:lang w:val="en-US"/>
        </w:rPr>
        <w:t>İnsani</w:t>
      </w:r>
      <w:proofErr w:type="spellEnd"/>
      <w:r w:rsidRPr="00976204">
        <w:rPr>
          <w:rFonts w:asciiTheme="majorHAnsi" w:hAnsiTheme="majorHAnsi" w:cs="Calibri"/>
          <w:lang w:val="en-US"/>
        </w:rPr>
        <w:t xml:space="preserve"> </w:t>
      </w:r>
      <w:proofErr w:type="spellStart"/>
      <w:r w:rsidRPr="00976204">
        <w:rPr>
          <w:rFonts w:asciiTheme="majorHAnsi" w:hAnsiTheme="majorHAnsi" w:cs="Calibri"/>
          <w:lang w:val="en-US"/>
        </w:rPr>
        <w:t>ve</w:t>
      </w:r>
      <w:proofErr w:type="spellEnd"/>
      <w:r w:rsidRPr="00976204">
        <w:rPr>
          <w:rFonts w:asciiTheme="majorHAnsi" w:hAnsiTheme="majorHAnsi" w:cs="Calibri"/>
          <w:lang w:val="en-US"/>
        </w:rPr>
        <w:t xml:space="preserve"> </w:t>
      </w:r>
    </w:p>
    <w:p w:rsidR="00343948" w:rsidRDefault="00343948" w:rsidP="001E41E8">
      <w:pPr>
        <w:spacing w:after="0" w:line="300" w:lineRule="exact"/>
        <w:jc w:val="both"/>
        <w:rPr>
          <w:rFonts w:asciiTheme="majorHAnsi" w:hAnsiTheme="majorHAnsi" w:cs="Calibri"/>
          <w:lang w:val="en-US"/>
        </w:rPr>
      </w:pPr>
      <w:r>
        <w:rPr>
          <w:rFonts w:asciiTheme="majorHAnsi" w:hAnsiTheme="majorHAnsi" w:cs="Calibri"/>
          <w:lang w:val="en-US"/>
        </w:rPr>
        <w:t xml:space="preserve">          </w:t>
      </w:r>
      <w:proofErr w:type="spellStart"/>
      <w:r w:rsidRPr="00976204">
        <w:rPr>
          <w:rFonts w:asciiTheme="majorHAnsi" w:hAnsiTheme="majorHAnsi" w:cs="Calibri"/>
          <w:lang w:val="en-US"/>
        </w:rPr>
        <w:t>Toplumsal</w:t>
      </w:r>
      <w:proofErr w:type="spellEnd"/>
      <w:r w:rsidRPr="00976204">
        <w:rPr>
          <w:rFonts w:asciiTheme="majorHAnsi" w:hAnsiTheme="majorHAnsi" w:cs="Calibri"/>
          <w:lang w:val="en-US"/>
        </w:rPr>
        <w:t xml:space="preserve"> </w:t>
      </w:r>
      <w:proofErr w:type="spellStart"/>
      <w:r w:rsidRPr="00976204">
        <w:rPr>
          <w:rFonts w:asciiTheme="majorHAnsi" w:hAnsiTheme="majorHAnsi" w:cs="Calibri"/>
          <w:lang w:val="en-US"/>
        </w:rPr>
        <w:t>Kalkınma</w:t>
      </w:r>
      <w:proofErr w:type="spellEnd"/>
      <w:r w:rsidRPr="00976204">
        <w:rPr>
          <w:rFonts w:asciiTheme="majorHAnsi" w:hAnsiTheme="majorHAnsi" w:cs="Calibri"/>
          <w:lang w:val="en-US"/>
        </w:rPr>
        <w:t xml:space="preserve"> </w:t>
      </w:r>
      <w:proofErr w:type="spellStart"/>
      <w:r w:rsidRPr="00976204">
        <w:rPr>
          <w:rFonts w:asciiTheme="majorHAnsi" w:hAnsiTheme="majorHAnsi" w:cs="Calibri"/>
          <w:lang w:val="en-US"/>
        </w:rPr>
        <w:t>Programı</w:t>
      </w:r>
      <w:proofErr w:type="spellEnd"/>
      <w:r w:rsidRPr="00976204">
        <w:rPr>
          <w:rFonts w:asciiTheme="majorHAnsi" w:hAnsiTheme="majorHAnsi" w:cs="Calibri"/>
          <w:lang w:val="en-US"/>
        </w:rPr>
        <w:t xml:space="preserve"> </w:t>
      </w:r>
      <w:proofErr w:type="spellStart"/>
      <w:r w:rsidRPr="00976204">
        <w:rPr>
          <w:rFonts w:asciiTheme="majorHAnsi" w:hAnsiTheme="majorHAnsi" w:cs="Calibri"/>
          <w:lang w:val="en-US"/>
        </w:rPr>
        <w:t>Toplumsal</w:t>
      </w:r>
      <w:proofErr w:type="spellEnd"/>
      <w:r w:rsidRPr="00976204">
        <w:rPr>
          <w:rFonts w:asciiTheme="majorHAnsi" w:hAnsiTheme="majorHAnsi" w:cs="Calibri"/>
          <w:lang w:val="en-US"/>
        </w:rPr>
        <w:t xml:space="preserve"> </w:t>
      </w:r>
      <w:proofErr w:type="spellStart"/>
      <w:r w:rsidRPr="00976204">
        <w:rPr>
          <w:rFonts w:asciiTheme="majorHAnsi" w:hAnsiTheme="majorHAnsi" w:cs="Calibri"/>
          <w:lang w:val="en-US"/>
        </w:rPr>
        <w:t>Adalet</w:t>
      </w:r>
      <w:proofErr w:type="spellEnd"/>
      <w:r w:rsidRPr="00976204">
        <w:rPr>
          <w:rFonts w:asciiTheme="majorHAnsi" w:hAnsiTheme="majorHAnsi" w:cs="Calibri"/>
          <w:lang w:val="en-US"/>
        </w:rPr>
        <w:t xml:space="preserve"> </w:t>
      </w:r>
      <w:proofErr w:type="spellStart"/>
      <w:r w:rsidRPr="00976204">
        <w:rPr>
          <w:rFonts w:asciiTheme="majorHAnsi" w:hAnsiTheme="majorHAnsi" w:cs="Calibri"/>
          <w:lang w:val="en-US"/>
        </w:rPr>
        <w:t>ve</w:t>
      </w:r>
      <w:proofErr w:type="spellEnd"/>
      <w:r w:rsidRPr="00976204">
        <w:rPr>
          <w:rFonts w:asciiTheme="majorHAnsi" w:hAnsiTheme="majorHAnsi" w:cs="Calibri"/>
          <w:lang w:val="en-US"/>
        </w:rPr>
        <w:t xml:space="preserve"> </w:t>
      </w:r>
      <w:proofErr w:type="spellStart"/>
      <w:r w:rsidRPr="00976204">
        <w:rPr>
          <w:rFonts w:asciiTheme="majorHAnsi" w:hAnsiTheme="majorHAnsi" w:cs="Calibri"/>
          <w:lang w:val="en-US"/>
        </w:rPr>
        <w:t>Eşitsizlikler</w:t>
      </w:r>
      <w:proofErr w:type="spellEnd"/>
      <w:r w:rsidRPr="00976204">
        <w:rPr>
          <w:rFonts w:asciiTheme="majorHAnsi" w:hAnsiTheme="majorHAnsi" w:cs="Calibri"/>
          <w:lang w:val="en-US"/>
        </w:rPr>
        <w:t xml:space="preserve"> </w:t>
      </w:r>
      <w:proofErr w:type="spellStart"/>
      <w:r w:rsidRPr="00976204">
        <w:rPr>
          <w:rFonts w:asciiTheme="majorHAnsi" w:hAnsiTheme="majorHAnsi" w:cs="Calibri"/>
          <w:lang w:val="en-US"/>
        </w:rPr>
        <w:t>Araştırma</w:t>
      </w:r>
      <w:proofErr w:type="spellEnd"/>
      <w:r w:rsidRPr="00976204">
        <w:rPr>
          <w:rFonts w:asciiTheme="majorHAnsi" w:hAnsiTheme="majorHAnsi" w:cs="Calibri"/>
          <w:lang w:val="en-US"/>
        </w:rPr>
        <w:t xml:space="preserve"> </w:t>
      </w:r>
      <w:proofErr w:type="spellStart"/>
      <w:r w:rsidRPr="00976204">
        <w:rPr>
          <w:rFonts w:asciiTheme="majorHAnsi" w:hAnsiTheme="majorHAnsi" w:cs="Calibri"/>
          <w:lang w:val="en-US"/>
        </w:rPr>
        <w:t>Raporu</w:t>
      </w:r>
      <w:proofErr w:type="spellEnd"/>
      <w:r w:rsidRPr="00976204">
        <w:rPr>
          <w:rFonts w:asciiTheme="majorHAnsi" w:hAnsiTheme="majorHAnsi" w:cs="Calibri"/>
          <w:lang w:val="en-US"/>
        </w:rPr>
        <w:t xml:space="preserve">, 1-48, </w:t>
      </w:r>
    </w:p>
    <w:p w:rsidR="00343948" w:rsidRPr="00976204" w:rsidRDefault="00343948" w:rsidP="001E41E8">
      <w:pPr>
        <w:spacing w:after="0" w:line="300" w:lineRule="exact"/>
        <w:jc w:val="both"/>
        <w:rPr>
          <w:rFonts w:asciiTheme="majorHAnsi" w:hAnsiTheme="majorHAnsi" w:cs="Calibri"/>
          <w:lang w:val="en-US"/>
        </w:rPr>
      </w:pPr>
      <w:r>
        <w:rPr>
          <w:rFonts w:asciiTheme="majorHAnsi" w:hAnsiTheme="majorHAnsi" w:cs="Calibri"/>
          <w:lang w:val="en-US"/>
        </w:rPr>
        <w:t xml:space="preserve">          </w:t>
      </w:r>
      <w:proofErr w:type="spellStart"/>
      <w:proofErr w:type="gramStart"/>
      <w:r w:rsidRPr="00976204">
        <w:rPr>
          <w:rFonts w:asciiTheme="majorHAnsi" w:hAnsiTheme="majorHAnsi" w:cs="Calibri"/>
          <w:lang w:val="en-US"/>
        </w:rPr>
        <w:t>Ocak</w:t>
      </w:r>
      <w:proofErr w:type="spellEnd"/>
      <w:r w:rsidRPr="00976204">
        <w:rPr>
          <w:rFonts w:asciiTheme="majorHAnsi" w:hAnsiTheme="majorHAnsi" w:cs="Calibri"/>
          <w:lang w:val="en-US"/>
        </w:rPr>
        <w:t xml:space="preserve"> 2020.</w:t>
      </w:r>
      <w:proofErr w:type="gramEnd"/>
    </w:p>
    <w:p w:rsidR="001E41E8" w:rsidRDefault="001E41E8" w:rsidP="001E41E8">
      <w:pPr>
        <w:shd w:val="clear" w:color="auto" w:fill="FFFFFF"/>
        <w:autoSpaceDE w:val="0"/>
        <w:autoSpaceDN w:val="0"/>
        <w:adjustRightInd w:val="0"/>
        <w:spacing w:after="0" w:line="300" w:lineRule="exact"/>
        <w:jc w:val="both"/>
        <w:rPr>
          <w:rFonts w:asciiTheme="majorHAnsi" w:hAnsiTheme="majorHAnsi"/>
          <w:sz w:val="16"/>
          <w:szCs w:val="16"/>
          <w:lang w:val="en-US"/>
        </w:rPr>
      </w:pPr>
    </w:p>
    <w:p w:rsidR="00343948" w:rsidRDefault="00343948" w:rsidP="001E41E8">
      <w:pPr>
        <w:shd w:val="clear" w:color="auto" w:fill="FFFFFF"/>
        <w:autoSpaceDE w:val="0"/>
        <w:autoSpaceDN w:val="0"/>
        <w:adjustRightInd w:val="0"/>
        <w:spacing w:after="0" w:line="300" w:lineRule="exact"/>
        <w:jc w:val="both"/>
        <w:rPr>
          <w:rFonts w:asciiTheme="majorHAnsi" w:hAnsiTheme="majorHAnsi"/>
          <w:b/>
          <w:bCs/>
        </w:rPr>
      </w:pPr>
      <w:r w:rsidRPr="00343948">
        <w:rPr>
          <w:rFonts w:ascii="Cambria" w:eastAsia="Calibri" w:hAnsi="Cambria" w:cs="Times New Roman"/>
          <w:b/>
          <w:color w:val="365F91" w:themeColor="accent1" w:themeShade="BF"/>
          <w:lang w:eastAsia="tr-TR"/>
        </w:rPr>
        <w:t>Bildiri</w:t>
      </w:r>
    </w:p>
    <w:p w:rsidR="001E41E8" w:rsidRPr="001E41E8" w:rsidRDefault="001E41E8" w:rsidP="001E41E8">
      <w:pPr>
        <w:shd w:val="clear" w:color="auto" w:fill="FFFFFF"/>
        <w:autoSpaceDE w:val="0"/>
        <w:autoSpaceDN w:val="0"/>
        <w:adjustRightInd w:val="0"/>
        <w:spacing w:after="0" w:line="300" w:lineRule="exact"/>
        <w:jc w:val="both"/>
        <w:rPr>
          <w:rFonts w:asciiTheme="majorHAnsi" w:hAnsiTheme="majorHAnsi"/>
          <w:b/>
          <w:bCs/>
        </w:rPr>
      </w:pPr>
    </w:p>
    <w:p w:rsidR="001E41E8" w:rsidRDefault="001E41E8" w:rsidP="001E41E8">
      <w:pPr>
        <w:spacing w:after="0" w:line="300" w:lineRule="exact"/>
        <w:jc w:val="both"/>
        <w:rPr>
          <w:rFonts w:asciiTheme="majorHAnsi" w:hAnsiTheme="majorHAnsi" w:cs="Calibri"/>
          <w:color w:val="222222"/>
        </w:rPr>
      </w:pPr>
      <w:r>
        <w:rPr>
          <w:rFonts w:asciiTheme="majorHAnsi" w:hAnsiTheme="majorHAnsi" w:cs="Calibri"/>
          <w:color w:val="222222"/>
        </w:rPr>
        <w:t>Adaman, F</w:t>
      </w:r>
      <w:proofErr w:type="gramStart"/>
      <w:r>
        <w:rPr>
          <w:rFonts w:asciiTheme="majorHAnsi" w:hAnsiTheme="majorHAnsi" w:cs="Calibri"/>
          <w:color w:val="222222"/>
        </w:rPr>
        <w:t>.,</w:t>
      </w:r>
      <w:proofErr w:type="gramEnd"/>
      <w:r>
        <w:rPr>
          <w:rFonts w:asciiTheme="majorHAnsi" w:hAnsiTheme="majorHAnsi" w:cs="Calibri"/>
          <w:color w:val="222222"/>
        </w:rPr>
        <w:t xml:space="preserve"> </w:t>
      </w:r>
      <w:proofErr w:type="spellStart"/>
      <w:r>
        <w:rPr>
          <w:rFonts w:asciiTheme="majorHAnsi" w:hAnsiTheme="majorHAnsi" w:cs="Calibri"/>
          <w:color w:val="222222"/>
        </w:rPr>
        <w:t>Yeniev</w:t>
      </w:r>
      <w:proofErr w:type="spellEnd"/>
      <w:r>
        <w:rPr>
          <w:rFonts w:asciiTheme="majorHAnsi" w:hAnsiTheme="majorHAnsi" w:cs="Calibri"/>
          <w:color w:val="222222"/>
        </w:rPr>
        <w:t>, G.</w:t>
      </w:r>
      <w:r w:rsidR="00343948" w:rsidRPr="00976204">
        <w:rPr>
          <w:rFonts w:asciiTheme="majorHAnsi" w:hAnsiTheme="majorHAnsi" w:cs="Calibri"/>
          <w:color w:val="222222"/>
        </w:rPr>
        <w:t>, “Korona Virüsü Günlerinde De-</w:t>
      </w:r>
      <w:proofErr w:type="spellStart"/>
      <w:r w:rsidR="00343948" w:rsidRPr="00976204">
        <w:rPr>
          <w:rFonts w:asciiTheme="majorHAnsi" w:hAnsiTheme="majorHAnsi" w:cs="Calibri"/>
          <w:color w:val="222222"/>
        </w:rPr>
        <w:t>growth’u</w:t>
      </w:r>
      <w:proofErr w:type="spellEnd"/>
      <w:r w:rsidR="00343948" w:rsidRPr="00976204">
        <w:rPr>
          <w:rFonts w:asciiTheme="majorHAnsi" w:hAnsiTheme="majorHAnsi" w:cs="Calibri"/>
          <w:color w:val="222222"/>
        </w:rPr>
        <w:t xml:space="preserve"> Düşünmek”, </w:t>
      </w:r>
      <w:r w:rsidR="00343948" w:rsidRPr="00976204">
        <w:rPr>
          <w:rFonts w:asciiTheme="majorHAnsi" w:hAnsiTheme="majorHAnsi" w:cs="Calibri"/>
          <w:i/>
          <w:iCs/>
          <w:color w:val="222222"/>
        </w:rPr>
        <w:t xml:space="preserve">Duvar </w:t>
      </w:r>
      <w:proofErr w:type="spellStart"/>
      <w:r w:rsidR="00343948" w:rsidRPr="00976204">
        <w:rPr>
          <w:rFonts w:asciiTheme="majorHAnsi" w:hAnsiTheme="majorHAnsi" w:cs="Calibri"/>
          <w:i/>
          <w:iCs/>
          <w:color w:val="222222"/>
        </w:rPr>
        <w:t>Newspaper</w:t>
      </w:r>
      <w:proofErr w:type="spellEnd"/>
      <w:r w:rsidR="00343948" w:rsidRPr="00976204">
        <w:rPr>
          <w:rFonts w:asciiTheme="majorHAnsi" w:hAnsiTheme="majorHAnsi" w:cs="Calibri"/>
          <w:color w:val="222222"/>
        </w:rPr>
        <w:t xml:space="preserve">, </w:t>
      </w:r>
    </w:p>
    <w:p w:rsidR="00A64A5C" w:rsidRPr="00001497" w:rsidRDefault="001E41E8" w:rsidP="00001497">
      <w:pPr>
        <w:spacing w:after="0" w:line="300" w:lineRule="exact"/>
        <w:jc w:val="both"/>
        <w:rPr>
          <w:rFonts w:asciiTheme="majorHAnsi" w:hAnsiTheme="majorHAnsi" w:cs="Calibri"/>
          <w:color w:val="222222"/>
        </w:rPr>
      </w:pPr>
      <w:r>
        <w:rPr>
          <w:rFonts w:asciiTheme="majorHAnsi" w:hAnsiTheme="majorHAnsi" w:cs="Calibri"/>
          <w:color w:val="222222"/>
        </w:rPr>
        <w:t xml:space="preserve">          </w:t>
      </w:r>
      <w:r w:rsidR="00343948" w:rsidRPr="00976204">
        <w:rPr>
          <w:rFonts w:asciiTheme="majorHAnsi" w:hAnsiTheme="majorHAnsi" w:cs="Calibri"/>
          <w:color w:val="222222"/>
        </w:rPr>
        <w:t xml:space="preserve">30 </w:t>
      </w:r>
      <w:proofErr w:type="spellStart"/>
      <w:r w:rsidR="00343948" w:rsidRPr="00976204">
        <w:rPr>
          <w:rFonts w:asciiTheme="majorHAnsi" w:hAnsiTheme="majorHAnsi" w:cs="Calibri"/>
          <w:color w:val="222222"/>
        </w:rPr>
        <w:t>March</w:t>
      </w:r>
      <w:proofErr w:type="spellEnd"/>
      <w:r w:rsidR="00343948" w:rsidRPr="00976204">
        <w:rPr>
          <w:rFonts w:asciiTheme="majorHAnsi" w:hAnsiTheme="majorHAnsi" w:cs="Calibri"/>
          <w:color w:val="222222"/>
        </w:rPr>
        <w:t xml:space="preserve"> 2020.</w:t>
      </w:r>
    </w:p>
    <w:p w:rsidR="00A64A5C" w:rsidRPr="00BE59FC" w:rsidRDefault="00B03A4F" w:rsidP="00BE59FC">
      <w:pPr>
        <w:spacing w:before="60" w:after="0" w:line="360" w:lineRule="auto"/>
        <w:rPr>
          <w:rFonts w:asciiTheme="majorHAnsi" w:eastAsia="Calibri" w:hAnsiTheme="majorHAnsi" w:cs="InterstateLight"/>
          <w:b/>
          <w:color w:val="365F91" w:themeColor="accent1" w:themeShade="BF"/>
          <w:sz w:val="28"/>
          <w:szCs w:val="28"/>
          <w:lang w:val="de-DE"/>
        </w:rPr>
      </w:pPr>
      <w:r>
        <w:rPr>
          <w:rFonts w:asciiTheme="majorHAnsi" w:eastAsia="Calibri" w:hAnsiTheme="majorHAnsi" w:cs="InterstateLight"/>
          <w:b/>
          <w:color w:val="365F91" w:themeColor="accent1" w:themeShade="BF"/>
          <w:sz w:val="28"/>
          <w:szCs w:val="28"/>
          <w:lang w:val="de-DE"/>
        </w:rPr>
        <w:lastRenderedPageBreak/>
        <w:t>VII</w:t>
      </w:r>
      <w:bookmarkStart w:id="0" w:name="_GoBack"/>
      <w:bookmarkEnd w:id="0"/>
      <w:r w:rsidR="00170C1B">
        <w:rPr>
          <w:rFonts w:asciiTheme="majorHAnsi" w:eastAsia="Calibri" w:hAnsiTheme="majorHAnsi" w:cs="InterstateLight"/>
          <w:b/>
          <w:color w:val="365F91" w:themeColor="accent1" w:themeShade="BF"/>
          <w:sz w:val="28"/>
          <w:szCs w:val="28"/>
          <w:lang w:val="de-DE"/>
        </w:rPr>
        <w:t>I</w:t>
      </w:r>
      <w:r w:rsidR="00BE59FC">
        <w:rPr>
          <w:rFonts w:asciiTheme="majorHAnsi" w:eastAsia="Calibri" w:hAnsiTheme="majorHAnsi" w:cs="InterstateLight"/>
          <w:b/>
          <w:color w:val="365F91" w:themeColor="accent1" w:themeShade="BF"/>
          <w:sz w:val="28"/>
          <w:szCs w:val="28"/>
          <w:lang w:val="de-DE"/>
        </w:rPr>
        <w:t>-</w:t>
      </w:r>
      <w:r w:rsidR="00A64A5C" w:rsidRPr="00BE59FC">
        <w:rPr>
          <w:rFonts w:asciiTheme="majorHAnsi" w:eastAsia="Calibri" w:hAnsiTheme="majorHAnsi" w:cs="InterstateLight"/>
          <w:b/>
          <w:color w:val="365F91" w:themeColor="accent1" w:themeShade="BF"/>
          <w:sz w:val="28"/>
          <w:szCs w:val="28"/>
          <w:lang w:val="de-DE"/>
        </w:rPr>
        <w:t>ÖZDEĞERLENDİRME</w:t>
      </w:r>
    </w:p>
    <w:p w:rsidR="00001497" w:rsidRPr="00976204" w:rsidRDefault="00001497" w:rsidP="00001497">
      <w:pPr>
        <w:pStyle w:val="AralkYok"/>
        <w:numPr>
          <w:ilvl w:val="0"/>
          <w:numId w:val="18"/>
        </w:numPr>
        <w:tabs>
          <w:tab w:val="left" w:pos="1560"/>
          <w:tab w:val="left" w:pos="1701"/>
        </w:tabs>
        <w:spacing w:line="400" w:lineRule="exact"/>
        <w:ind w:left="709" w:hanging="283"/>
        <w:jc w:val="both"/>
        <w:rPr>
          <w:rFonts w:asciiTheme="majorHAnsi" w:hAnsiTheme="majorHAnsi"/>
          <w:b/>
          <w:bCs/>
          <w:sz w:val="20"/>
          <w:szCs w:val="20"/>
        </w:rPr>
      </w:pPr>
      <w:r w:rsidRPr="00976204">
        <w:rPr>
          <w:rFonts w:asciiTheme="majorHAnsi" w:hAnsiTheme="majorHAnsi"/>
          <w:b/>
          <w:bCs/>
          <w:sz w:val="20"/>
          <w:szCs w:val="20"/>
        </w:rPr>
        <w:t>Genel yol gösterici başlıklarınız (</w:t>
      </w:r>
      <w:proofErr w:type="spellStart"/>
      <w:r w:rsidRPr="00976204">
        <w:rPr>
          <w:rFonts w:asciiTheme="majorHAnsi" w:hAnsiTheme="majorHAnsi"/>
          <w:b/>
          <w:bCs/>
          <w:sz w:val="20"/>
          <w:szCs w:val="20"/>
        </w:rPr>
        <w:t>rubrics</w:t>
      </w:r>
      <w:proofErr w:type="spellEnd"/>
      <w:r w:rsidRPr="00976204">
        <w:rPr>
          <w:rFonts w:asciiTheme="majorHAnsi" w:hAnsiTheme="majorHAnsi"/>
          <w:b/>
          <w:bCs/>
          <w:sz w:val="20"/>
          <w:szCs w:val="20"/>
        </w:rPr>
        <w:t xml:space="preserve">) </w:t>
      </w:r>
      <w:proofErr w:type="spellStart"/>
      <w:r w:rsidRPr="00976204">
        <w:rPr>
          <w:rFonts w:asciiTheme="majorHAnsi" w:hAnsiTheme="majorHAnsi"/>
          <w:b/>
          <w:bCs/>
          <w:sz w:val="20"/>
          <w:szCs w:val="20"/>
        </w:rPr>
        <w:t>varmı</w:t>
      </w:r>
      <w:proofErr w:type="spellEnd"/>
      <w:r w:rsidRPr="00976204">
        <w:rPr>
          <w:rFonts w:asciiTheme="majorHAnsi" w:hAnsiTheme="majorHAnsi"/>
          <w:b/>
          <w:bCs/>
          <w:sz w:val="20"/>
          <w:szCs w:val="20"/>
        </w:rPr>
        <w:t xml:space="preserve">? </w:t>
      </w:r>
    </w:p>
    <w:p w:rsidR="00001497" w:rsidRPr="00976204" w:rsidRDefault="00001497" w:rsidP="00001497">
      <w:pPr>
        <w:ind w:left="426"/>
        <w:rPr>
          <w:rFonts w:asciiTheme="majorHAnsi" w:eastAsia="Calibri" w:hAnsiTheme="majorHAnsi"/>
        </w:rPr>
      </w:pPr>
      <w:r w:rsidRPr="00976204">
        <w:rPr>
          <w:rFonts w:asciiTheme="majorHAnsi" w:eastAsia="Calibri" w:hAnsiTheme="majorHAnsi"/>
        </w:rPr>
        <w:t>a) Araştırma, inceleme, geliştirme ve uygulama yapmak,</w:t>
      </w:r>
    </w:p>
    <w:p w:rsidR="00001497" w:rsidRPr="00976204" w:rsidRDefault="00001497" w:rsidP="00001497">
      <w:pPr>
        <w:ind w:left="426"/>
        <w:rPr>
          <w:rFonts w:asciiTheme="majorHAnsi" w:eastAsia="Calibri" w:hAnsiTheme="majorHAnsi"/>
        </w:rPr>
      </w:pPr>
      <w:r w:rsidRPr="00976204">
        <w:rPr>
          <w:rFonts w:asciiTheme="majorHAnsi" w:eastAsia="Calibri" w:hAnsiTheme="majorHAnsi"/>
        </w:rPr>
        <w:t xml:space="preserve">b) Ulusal ve uluslararası konferanslar, </w:t>
      </w:r>
      <w:proofErr w:type="spellStart"/>
      <w:r w:rsidRPr="00976204">
        <w:rPr>
          <w:rFonts w:asciiTheme="majorHAnsi" w:eastAsia="Calibri" w:hAnsiTheme="majorHAnsi"/>
        </w:rPr>
        <w:t>atelyeler</w:t>
      </w:r>
      <w:proofErr w:type="spellEnd"/>
      <w:r w:rsidRPr="00976204">
        <w:rPr>
          <w:rFonts w:asciiTheme="majorHAnsi" w:eastAsia="Calibri" w:hAnsiTheme="majorHAnsi"/>
        </w:rPr>
        <w:t>, seminerler düzenlemek,</w:t>
      </w:r>
    </w:p>
    <w:p w:rsidR="00001497" w:rsidRPr="00976204" w:rsidRDefault="00001497" w:rsidP="00001497">
      <w:pPr>
        <w:ind w:left="426"/>
        <w:rPr>
          <w:rFonts w:asciiTheme="majorHAnsi" w:eastAsia="Calibri" w:hAnsiTheme="majorHAnsi"/>
        </w:rPr>
      </w:pPr>
      <w:r w:rsidRPr="00976204">
        <w:rPr>
          <w:rFonts w:asciiTheme="majorHAnsi" w:eastAsia="Calibri" w:hAnsiTheme="majorHAnsi"/>
        </w:rPr>
        <w:t>c) Özel sektöre ve kamu sektörüne insani gelişme konularında danışmanlık yapmak, eğitim faaliyetleri düzenlemek,</w:t>
      </w:r>
    </w:p>
    <w:p w:rsidR="00001497" w:rsidRPr="00976204" w:rsidRDefault="00001497" w:rsidP="00001497">
      <w:pPr>
        <w:ind w:left="426"/>
        <w:rPr>
          <w:rFonts w:asciiTheme="majorHAnsi" w:eastAsia="Calibri" w:hAnsiTheme="majorHAnsi"/>
        </w:rPr>
      </w:pPr>
      <w:r w:rsidRPr="00976204">
        <w:rPr>
          <w:rFonts w:asciiTheme="majorHAnsi" w:eastAsia="Calibri" w:hAnsiTheme="majorHAnsi"/>
        </w:rPr>
        <w:t>d) Faaliyet konularında doğrudan yayın yapmak ve yayınları desteklemek,</w:t>
      </w:r>
    </w:p>
    <w:p w:rsidR="00001497" w:rsidRPr="00976204" w:rsidRDefault="00001497" w:rsidP="00001497">
      <w:pPr>
        <w:ind w:left="426"/>
        <w:rPr>
          <w:rFonts w:asciiTheme="majorHAnsi" w:eastAsia="Calibri" w:hAnsiTheme="majorHAnsi"/>
        </w:rPr>
      </w:pPr>
      <w:r w:rsidRPr="00976204">
        <w:rPr>
          <w:rFonts w:asciiTheme="majorHAnsi" w:eastAsia="Calibri" w:hAnsiTheme="majorHAnsi"/>
        </w:rPr>
        <w:t xml:space="preserve">e) Yıllık Ulusal İnsani Gelişme </w:t>
      </w:r>
      <w:proofErr w:type="spellStart"/>
      <w:r w:rsidRPr="00976204">
        <w:rPr>
          <w:rFonts w:asciiTheme="majorHAnsi" w:eastAsia="Calibri" w:hAnsiTheme="majorHAnsi"/>
        </w:rPr>
        <w:t>Raporları’nın</w:t>
      </w:r>
      <w:proofErr w:type="spellEnd"/>
      <w:r w:rsidRPr="00976204">
        <w:rPr>
          <w:rFonts w:asciiTheme="majorHAnsi" w:eastAsia="Calibri" w:hAnsiTheme="majorHAnsi"/>
        </w:rPr>
        <w:t xml:space="preserve"> hazırlanmasını koordine etmek,</w:t>
      </w:r>
    </w:p>
    <w:p w:rsidR="00001497" w:rsidRDefault="00001497" w:rsidP="00001497">
      <w:pPr>
        <w:ind w:left="426"/>
        <w:rPr>
          <w:rFonts w:asciiTheme="majorHAnsi" w:eastAsia="Calibri" w:hAnsiTheme="majorHAnsi"/>
        </w:rPr>
      </w:pPr>
      <w:r w:rsidRPr="00976204">
        <w:rPr>
          <w:rFonts w:asciiTheme="majorHAnsi" w:eastAsia="Calibri" w:hAnsiTheme="majorHAnsi"/>
        </w:rPr>
        <w:t>f) Boğaziçi Üniversitesinde ve diğer eğitim kurumlarında İnsani Gelişme ile ilgili lisans ve lisansüstü dersler geliştirmek.</w:t>
      </w:r>
    </w:p>
    <w:p w:rsidR="00001497" w:rsidRPr="00976204" w:rsidRDefault="00001497" w:rsidP="00001497">
      <w:pPr>
        <w:ind w:left="426"/>
        <w:rPr>
          <w:rFonts w:asciiTheme="majorHAnsi" w:eastAsia="Calibri" w:hAnsiTheme="majorHAnsi"/>
        </w:rPr>
      </w:pPr>
      <w:r w:rsidRPr="00AE6394">
        <w:rPr>
          <w:rFonts w:asciiTheme="majorHAnsi" w:eastAsia="Calibri" w:hAnsiTheme="majorHAnsi"/>
        </w:rPr>
        <w:t xml:space="preserve">Merkezimin </w:t>
      </w:r>
      <w:proofErr w:type="spellStart"/>
      <w:r w:rsidRPr="00AE6394">
        <w:rPr>
          <w:rFonts w:asciiTheme="majorHAnsi" w:eastAsia="Calibri" w:hAnsiTheme="majorHAnsi"/>
        </w:rPr>
        <w:t>Kovid</w:t>
      </w:r>
      <w:proofErr w:type="spellEnd"/>
      <w:r w:rsidRPr="00AE6394">
        <w:rPr>
          <w:rFonts w:asciiTheme="majorHAnsi" w:eastAsia="Calibri" w:hAnsiTheme="majorHAnsi"/>
        </w:rPr>
        <w:t xml:space="preserve"> 19 şartlarına rağmen çalışmalarına devam etmiş,  merkez üyelerimiz, gerek beraber gerekse birlikte yayınlar yapmaya devam etmiştir.</w:t>
      </w:r>
    </w:p>
    <w:p w:rsidR="00001497" w:rsidRPr="00001497" w:rsidRDefault="00001497" w:rsidP="00001497">
      <w:pPr>
        <w:pStyle w:val="AralkYok"/>
        <w:numPr>
          <w:ilvl w:val="0"/>
          <w:numId w:val="18"/>
        </w:numPr>
        <w:tabs>
          <w:tab w:val="left" w:pos="1560"/>
          <w:tab w:val="left" w:pos="1701"/>
        </w:tabs>
        <w:spacing w:line="400" w:lineRule="exact"/>
        <w:ind w:left="709" w:hanging="283"/>
        <w:jc w:val="both"/>
        <w:rPr>
          <w:rFonts w:asciiTheme="majorHAnsi" w:eastAsia="Calibri" w:hAnsiTheme="majorHAnsi"/>
          <w:b/>
          <w:lang w:eastAsia="en-US"/>
        </w:rPr>
      </w:pPr>
      <w:r w:rsidRPr="00001497">
        <w:rPr>
          <w:rFonts w:asciiTheme="majorHAnsi" w:eastAsia="Calibri" w:hAnsiTheme="majorHAnsi"/>
          <w:b/>
          <w:lang w:eastAsia="en-US"/>
        </w:rPr>
        <w:t xml:space="preserve">Mevcut durumunuzdan bir adım öteye gitmek için neler yaptınız? </w:t>
      </w:r>
    </w:p>
    <w:p w:rsidR="00001497" w:rsidRPr="00001497" w:rsidRDefault="00001497" w:rsidP="00001497">
      <w:pPr>
        <w:pStyle w:val="AralkYok"/>
        <w:tabs>
          <w:tab w:val="left" w:pos="1560"/>
          <w:tab w:val="left" w:pos="1701"/>
        </w:tabs>
        <w:spacing w:line="300" w:lineRule="exact"/>
        <w:ind w:left="426"/>
        <w:jc w:val="both"/>
        <w:rPr>
          <w:rFonts w:asciiTheme="majorHAnsi" w:eastAsia="Calibri" w:hAnsiTheme="majorHAnsi"/>
          <w:lang w:eastAsia="en-US"/>
        </w:rPr>
      </w:pPr>
      <w:r w:rsidRPr="00001497">
        <w:rPr>
          <w:rFonts w:asciiTheme="majorHAnsi" w:eastAsia="Calibri" w:hAnsiTheme="majorHAnsi"/>
          <w:lang w:eastAsia="en-US"/>
        </w:rPr>
        <w:t>Merkezin çalışma alanlarının netleşmesi ve ilgili alanlarda faaliyetlerin yürütülmesi için adımlar atıldı. Yapılan bilimsel toplantılar ve etkinliklerle birlikte merkezin görünürlüğü artırılmaya çalışıldı.</w:t>
      </w:r>
    </w:p>
    <w:p w:rsidR="00001497" w:rsidRPr="00001497" w:rsidRDefault="00001497" w:rsidP="00001497">
      <w:pPr>
        <w:pStyle w:val="AralkYok"/>
        <w:numPr>
          <w:ilvl w:val="0"/>
          <w:numId w:val="18"/>
        </w:numPr>
        <w:tabs>
          <w:tab w:val="left" w:pos="1560"/>
          <w:tab w:val="left" w:pos="1701"/>
        </w:tabs>
        <w:spacing w:line="400" w:lineRule="exact"/>
        <w:ind w:left="709" w:hanging="283"/>
        <w:jc w:val="both"/>
        <w:rPr>
          <w:rFonts w:asciiTheme="majorHAnsi" w:eastAsia="Calibri" w:hAnsiTheme="majorHAnsi"/>
          <w:b/>
          <w:lang w:eastAsia="en-US"/>
        </w:rPr>
      </w:pPr>
      <w:r w:rsidRPr="00001497">
        <w:rPr>
          <w:rFonts w:asciiTheme="majorHAnsi" w:eastAsia="Calibri" w:hAnsiTheme="majorHAnsi"/>
          <w:b/>
          <w:lang w:eastAsia="en-US"/>
        </w:rPr>
        <w:t xml:space="preserve">Hedeflerinizi gerçekleştirmek için hangi çalışmalarda bulundunuz? </w:t>
      </w:r>
    </w:p>
    <w:p w:rsidR="00001497" w:rsidRPr="00001497" w:rsidRDefault="00001497" w:rsidP="00001497">
      <w:pPr>
        <w:pStyle w:val="AralkYok"/>
        <w:tabs>
          <w:tab w:val="left" w:pos="1560"/>
          <w:tab w:val="left" w:pos="1701"/>
        </w:tabs>
        <w:spacing w:line="300" w:lineRule="exact"/>
        <w:ind w:left="426"/>
        <w:jc w:val="both"/>
        <w:rPr>
          <w:rFonts w:asciiTheme="majorHAnsi" w:eastAsia="Calibri" w:hAnsiTheme="majorHAnsi"/>
          <w:lang w:eastAsia="en-US"/>
        </w:rPr>
      </w:pPr>
      <w:r w:rsidRPr="00001497">
        <w:rPr>
          <w:rFonts w:asciiTheme="majorHAnsi" w:eastAsia="Calibri" w:hAnsiTheme="majorHAnsi"/>
          <w:lang w:eastAsia="en-US"/>
        </w:rPr>
        <w:t>Merkezin görünürlüğünü artırmak için Boğaziçi Üniversitesi mensuplarına ve kamuya açık bilimsel toplantılar düzenlendi. Proje başvuruları yapılarak merkez üyelerinin birlikte çalışma pratiği kazanması sağlandı.</w:t>
      </w:r>
    </w:p>
    <w:p w:rsidR="00001497" w:rsidRPr="00001497" w:rsidRDefault="00001497" w:rsidP="00001497">
      <w:pPr>
        <w:pStyle w:val="AralkYok"/>
        <w:numPr>
          <w:ilvl w:val="0"/>
          <w:numId w:val="18"/>
        </w:numPr>
        <w:tabs>
          <w:tab w:val="left" w:pos="1560"/>
          <w:tab w:val="left" w:pos="1701"/>
        </w:tabs>
        <w:spacing w:line="400" w:lineRule="exact"/>
        <w:ind w:left="709" w:hanging="283"/>
        <w:jc w:val="both"/>
        <w:rPr>
          <w:rFonts w:asciiTheme="majorHAnsi" w:eastAsia="Calibri" w:hAnsiTheme="majorHAnsi"/>
          <w:lang w:eastAsia="en-US"/>
        </w:rPr>
      </w:pPr>
      <w:r w:rsidRPr="00001497">
        <w:rPr>
          <w:rFonts w:asciiTheme="majorHAnsi" w:eastAsia="Calibri" w:hAnsiTheme="majorHAnsi"/>
          <w:lang w:eastAsia="en-US"/>
        </w:rPr>
        <w:t>Hedefinizin ne kadarına ulaştınız? Ulaşamadıysanız eksikleriniz nelerdi gerekçeleri?</w:t>
      </w:r>
    </w:p>
    <w:p w:rsidR="00001497" w:rsidRPr="00001497" w:rsidRDefault="00001497" w:rsidP="00001497">
      <w:pPr>
        <w:pStyle w:val="AralkYok"/>
        <w:numPr>
          <w:ilvl w:val="0"/>
          <w:numId w:val="18"/>
        </w:numPr>
        <w:tabs>
          <w:tab w:val="left" w:pos="1560"/>
          <w:tab w:val="left" w:pos="1701"/>
        </w:tabs>
        <w:spacing w:line="400" w:lineRule="exact"/>
        <w:ind w:left="709" w:hanging="283"/>
        <w:jc w:val="both"/>
        <w:rPr>
          <w:rFonts w:asciiTheme="majorHAnsi" w:eastAsia="Calibri" w:hAnsiTheme="majorHAnsi"/>
          <w:lang w:eastAsia="en-US"/>
        </w:rPr>
      </w:pPr>
      <w:r w:rsidRPr="00001497">
        <w:rPr>
          <w:rFonts w:asciiTheme="majorHAnsi" w:eastAsia="Calibri" w:hAnsiTheme="majorHAnsi"/>
          <w:lang w:eastAsia="en-US"/>
        </w:rPr>
        <w:t xml:space="preserve">Hedef üstü çalışmanız oldu mu, bunu nasıl bir çalışma sayesinde başardınız? </w:t>
      </w:r>
    </w:p>
    <w:p w:rsidR="00001497" w:rsidRPr="00001497" w:rsidRDefault="00001497" w:rsidP="00001497">
      <w:pPr>
        <w:pStyle w:val="AralkYok"/>
        <w:numPr>
          <w:ilvl w:val="0"/>
          <w:numId w:val="18"/>
        </w:numPr>
        <w:tabs>
          <w:tab w:val="left" w:pos="1560"/>
          <w:tab w:val="left" w:pos="1701"/>
        </w:tabs>
        <w:spacing w:line="400" w:lineRule="exact"/>
        <w:ind w:left="709" w:hanging="283"/>
        <w:jc w:val="both"/>
        <w:rPr>
          <w:rFonts w:asciiTheme="majorHAnsi" w:eastAsia="Calibri" w:hAnsiTheme="majorHAnsi"/>
          <w:lang w:eastAsia="en-US"/>
        </w:rPr>
      </w:pPr>
      <w:r w:rsidRPr="00001497">
        <w:rPr>
          <w:rFonts w:asciiTheme="majorHAnsi" w:eastAsia="Calibri" w:hAnsiTheme="majorHAnsi"/>
          <w:lang w:eastAsia="en-US"/>
        </w:rPr>
        <w:t xml:space="preserve">Diğer Merkezler ile iş birliği yaptınız mı? </w:t>
      </w:r>
    </w:p>
    <w:p w:rsidR="00001497" w:rsidRPr="00001497" w:rsidRDefault="00001497" w:rsidP="00001497">
      <w:pPr>
        <w:pStyle w:val="AralkYok"/>
        <w:numPr>
          <w:ilvl w:val="0"/>
          <w:numId w:val="18"/>
        </w:numPr>
        <w:tabs>
          <w:tab w:val="left" w:pos="1560"/>
          <w:tab w:val="left" w:pos="1701"/>
        </w:tabs>
        <w:spacing w:line="400" w:lineRule="exact"/>
        <w:ind w:left="709" w:hanging="283"/>
        <w:jc w:val="both"/>
        <w:rPr>
          <w:rFonts w:asciiTheme="majorHAnsi" w:eastAsia="Calibri" w:hAnsiTheme="majorHAnsi"/>
          <w:lang w:eastAsia="en-US"/>
        </w:rPr>
      </w:pPr>
      <w:r w:rsidRPr="00001497">
        <w:rPr>
          <w:rFonts w:asciiTheme="majorHAnsi" w:eastAsia="Calibri" w:hAnsiTheme="majorHAnsi"/>
          <w:lang w:eastAsia="en-US"/>
        </w:rPr>
        <w:t>2021 Yılı hedefleriniz nelerdir?</w:t>
      </w:r>
    </w:p>
    <w:p w:rsidR="00001497" w:rsidRPr="00001497" w:rsidRDefault="00001497" w:rsidP="00001497">
      <w:pPr>
        <w:pStyle w:val="AralkYok"/>
        <w:tabs>
          <w:tab w:val="left" w:pos="1560"/>
          <w:tab w:val="left" w:pos="1701"/>
        </w:tabs>
        <w:spacing w:line="300" w:lineRule="exact"/>
        <w:ind w:left="426"/>
        <w:jc w:val="both"/>
        <w:rPr>
          <w:rFonts w:asciiTheme="majorHAnsi" w:eastAsia="Calibri" w:hAnsiTheme="majorHAnsi"/>
          <w:lang w:eastAsia="en-US"/>
        </w:rPr>
      </w:pPr>
      <w:r w:rsidRPr="00001497">
        <w:rPr>
          <w:rFonts w:asciiTheme="majorHAnsi" w:eastAsia="Calibri" w:hAnsiTheme="majorHAnsi"/>
          <w:lang w:eastAsia="en-US"/>
        </w:rPr>
        <w:t>1. Merkezin görünürlüğünü arttırmak amacı ile göç, kentsel dönüşüm ve sürdürülebilirlik konularında konuşma serileri hazırlamak</w:t>
      </w:r>
    </w:p>
    <w:p w:rsidR="00001497" w:rsidRPr="00001497" w:rsidRDefault="00001497" w:rsidP="00001497">
      <w:pPr>
        <w:pStyle w:val="AralkYok"/>
        <w:tabs>
          <w:tab w:val="left" w:pos="1560"/>
          <w:tab w:val="left" w:pos="1701"/>
        </w:tabs>
        <w:spacing w:line="300" w:lineRule="exact"/>
        <w:ind w:left="426"/>
        <w:jc w:val="both"/>
        <w:rPr>
          <w:rFonts w:asciiTheme="majorHAnsi" w:eastAsia="Calibri" w:hAnsiTheme="majorHAnsi"/>
          <w:lang w:eastAsia="en-US"/>
        </w:rPr>
      </w:pPr>
      <w:r w:rsidRPr="00001497">
        <w:rPr>
          <w:rFonts w:asciiTheme="majorHAnsi" w:eastAsia="Calibri" w:hAnsiTheme="majorHAnsi"/>
          <w:lang w:eastAsia="en-US"/>
        </w:rPr>
        <w:t>2. Sürdürülebilirlik üzerine daha fazla araştırma yapılmasını teşvik etmek</w:t>
      </w:r>
    </w:p>
    <w:p w:rsidR="00001497" w:rsidRPr="00001497" w:rsidRDefault="00001497" w:rsidP="00001497">
      <w:pPr>
        <w:pStyle w:val="AralkYok"/>
        <w:tabs>
          <w:tab w:val="left" w:pos="1560"/>
          <w:tab w:val="left" w:pos="1701"/>
        </w:tabs>
        <w:spacing w:line="300" w:lineRule="exact"/>
        <w:ind w:left="426"/>
        <w:jc w:val="both"/>
        <w:rPr>
          <w:rFonts w:asciiTheme="majorHAnsi" w:eastAsia="Calibri" w:hAnsiTheme="majorHAnsi"/>
          <w:lang w:eastAsia="en-US"/>
        </w:rPr>
      </w:pPr>
      <w:r w:rsidRPr="00001497">
        <w:rPr>
          <w:rFonts w:asciiTheme="majorHAnsi" w:eastAsia="Calibri" w:hAnsiTheme="majorHAnsi"/>
          <w:lang w:eastAsia="en-US"/>
        </w:rPr>
        <w:t>3. Merkeze kaynak yaratma çabalarının yoğunlaştırmak, bu yönde uluslararası iş birliklerini arttırmak</w:t>
      </w:r>
    </w:p>
    <w:p w:rsidR="00E84285" w:rsidRPr="00001497" w:rsidRDefault="00E84285" w:rsidP="00001497">
      <w:pPr>
        <w:pStyle w:val="AralkYok"/>
        <w:tabs>
          <w:tab w:val="left" w:pos="1560"/>
          <w:tab w:val="left" w:pos="1701"/>
        </w:tabs>
        <w:spacing w:line="300" w:lineRule="exact"/>
        <w:jc w:val="both"/>
        <w:rPr>
          <w:rFonts w:asciiTheme="majorHAnsi" w:eastAsia="Calibri" w:hAnsiTheme="majorHAnsi"/>
          <w:lang w:eastAsia="en-US"/>
        </w:rPr>
      </w:pPr>
    </w:p>
    <w:sectPr w:rsidR="00E84285" w:rsidRPr="00001497" w:rsidSect="00D9381D">
      <w:head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653" w:rsidRDefault="00412653" w:rsidP="00D9381D">
      <w:pPr>
        <w:spacing w:after="0" w:line="240" w:lineRule="auto"/>
      </w:pPr>
      <w:r>
        <w:separator/>
      </w:r>
    </w:p>
  </w:endnote>
  <w:endnote w:type="continuationSeparator" w:id="0">
    <w:p w:rsidR="00412653" w:rsidRDefault="00412653" w:rsidP="00D9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Geneva">
    <w:charset w:val="00"/>
    <w:family w:val="auto"/>
    <w:pitch w:val="variable"/>
    <w:sig w:usb0="E00002FF" w:usb1="5200205F" w:usb2="00A0C000" w:usb3="00000000" w:csb0="0000019F" w:csb1="00000000"/>
  </w:font>
  <w:font w:name="Helvetica">
    <w:panose1 w:val="020B0604020202020204"/>
    <w:charset w:val="A2"/>
    <w:family w:val="swiss"/>
    <w:pitch w:val="variable"/>
    <w:sig w:usb0="00000007" w:usb1="00000000" w:usb2="00000000" w:usb3="00000000" w:csb0="00000093" w:csb1="00000000"/>
  </w:font>
  <w:font w:name="InterstateLight">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653" w:rsidRDefault="00412653" w:rsidP="00D9381D">
      <w:pPr>
        <w:spacing w:after="0" w:line="240" w:lineRule="auto"/>
      </w:pPr>
      <w:r>
        <w:separator/>
      </w:r>
    </w:p>
  </w:footnote>
  <w:footnote w:type="continuationSeparator" w:id="0">
    <w:p w:rsidR="00412653" w:rsidRDefault="00412653" w:rsidP="00D93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3"/>
      <w:gridCol w:w="1159"/>
    </w:tblGrid>
    <w:tr w:rsidR="008B0C37">
      <w:trPr>
        <w:trHeight w:val="288"/>
      </w:trPr>
      <w:sdt>
        <w:sdtPr>
          <w:rPr>
            <w:rFonts w:asciiTheme="majorHAnsi" w:eastAsiaTheme="majorEastAsia" w:hAnsiTheme="majorHAnsi" w:cstheme="majorBidi"/>
            <w:b/>
            <w:color w:val="808080" w:themeColor="background1" w:themeShade="80"/>
            <w:sz w:val="20"/>
            <w:szCs w:val="20"/>
          </w:rPr>
          <w:alias w:val="Başlık"/>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8B0C37" w:rsidRDefault="00D97D3F">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b/>
                  <w:color w:val="808080" w:themeColor="background1" w:themeShade="80"/>
                  <w:sz w:val="20"/>
                  <w:szCs w:val="20"/>
                </w:rPr>
                <w:t>İnsani Gelişme Uygulama ve Araştırma Merkezi</w:t>
              </w:r>
            </w:p>
          </w:tc>
        </w:sdtContent>
      </w:sdt>
      <w:sdt>
        <w:sdtPr>
          <w:rPr>
            <w:b/>
            <w:color w:val="808080" w:themeColor="background1" w:themeShade="80"/>
            <w:sz w:val="24"/>
            <w:szCs w:val="24"/>
          </w:rPr>
          <w:alias w:val="Yıl"/>
          <w:id w:val="77761609"/>
          <w:dataBinding w:prefixMappings="xmlns:ns0='http://schemas.microsoft.com/office/2006/coverPageProps'" w:xpath="/ns0:CoverPageProperties[1]/ns0:PublishDate[1]" w:storeItemID="{55AF091B-3C7A-41E3-B477-F2FDAA23CFDA}"/>
          <w:date w:fullDate="2020-01-01T00:00:00Z">
            <w:dateFormat w:val="yyyy"/>
            <w:lid w:val="tr-TR"/>
            <w:storeMappedDataAs w:val="dateTime"/>
            <w:calendar w:val="gregorian"/>
          </w:date>
        </w:sdtPr>
        <w:sdtEndPr/>
        <w:sdtContent>
          <w:tc>
            <w:tcPr>
              <w:tcW w:w="1105" w:type="dxa"/>
            </w:tcPr>
            <w:p w:rsidR="008B0C37" w:rsidRDefault="008B0C37" w:rsidP="005D2BB1">
              <w:pPr>
                <w:pStyle w:val="stbilgi"/>
                <w:rPr>
                  <w:rFonts w:asciiTheme="majorHAnsi" w:eastAsiaTheme="majorEastAsia" w:hAnsiTheme="majorHAnsi" w:cstheme="majorBidi"/>
                  <w:b/>
                  <w:bCs/>
                  <w:color w:val="4F81BD" w:themeColor="accent1"/>
                  <w:sz w:val="36"/>
                  <w:szCs w:val="36"/>
                </w:rPr>
              </w:pPr>
              <w:r w:rsidRPr="00D9381D">
                <w:rPr>
                  <w:b/>
                  <w:color w:val="808080" w:themeColor="background1" w:themeShade="80"/>
                  <w:sz w:val="24"/>
                  <w:szCs w:val="24"/>
                </w:rPr>
                <w:t>20</w:t>
              </w:r>
              <w:r w:rsidR="005D2BB1">
                <w:rPr>
                  <w:b/>
                  <w:color w:val="808080" w:themeColor="background1" w:themeShade="80"/>
                  <w:sz w:val="24"/>
                  <w:szCs w:val="24"/>
                </w:rPr>
                <w:t>20</w:t>
              </w:r>
            </w:p>
          </w:tc>
        </w:sdtContent>
      </w:sdt>
    </w:tr>
  </w:tbl>
  <w:p w:rsidR="008B0C37" w:rsidRDefault="008B0C3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BD15132_"/>
      </v:shape>
    </w:pict>
  </w:numPicBullet>
  <w:abstractNum w:abstractNumId="0">
    <w:nsid w:val="070B6E01"/>
    <w:multiLevelType w:val="multilevel"/>
    <w:tmpl w:val="D43A7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85010A"/>
    <w:multiLevelType w:val="hybridMultilevel"/>
    <w:tmpl w:val="3A3A100A"/>
    <w:lvl w:ilvl="0" w:tplc="041F0001">
      <w:start w:val="1"/>
      <w:numFmt w:val="bullet"/>
      <w:lvlText w:val=""/>
      <w:lvlJc w:val="left"/>
      <w:pPr>
        <w:ind w:left="1146" w:hanging="360"/>
      </w:pPr>
      <w:rPr>
        <w:rFonts w:ascii="Symbol" w:hAnsi="Symbol" w:hint="default"/>
      </w:rPr>
    </w:lvl>
    <w:lvl w:ilvl="1" w:tplc="041F0003">
      <w:start w:val="1"/>
      <w:numFmt w:val="bullet"/>
      <w:lvlText w:val="o"/>
      <w:lvlJc w:val="left"/>
      <w:pPr>
        <w:ind w:left="1866" w:hanging="360"/>
      </w:pPr>
      <w:rPr>
        <w:rFonts w:ascii="Courier New" w:hAnsi="Courier New" w:cs="Courier New" w:hint="default"/>
      </w:rPr>
    </w:lvl>
    <w:lvl w:ilvl="2" w:tplc="041F0005">
      <w:start w:val="1"/>
      <w:numFmt w:val="bullet"/>
      <w:lvlText w:val=""/>
      <w:lvlJc w:val="left"/>
      <w:pPr>
        <w:ind w:left="2586" w:hanging="360"/>
      </w:pPr>
      <w:rPr>
        <w:rFonts w:ascii="Wingdings" w:hAnsi="Wingdings" w:hint="default"/>
      </w:rPr>
    </w:lvl>
    <w:lvl w:ilvl="3" w:tplc="041F0001">
      <w:start w:val="1"/>
      <w:numFmt w:val="bullet"/>
      <w:lvlText w:val=""/>
      <w:lvlJc w:val="left"/>
      <w:pPr>
        <w:ind w:left="3306" w:hanging="360"/>
      </w:pPr>
      <w:rPr>
        <w:rFonts w:ascii="Symbol" w:hAnsi="Symbol" w:hint="default"/>
      </w:rPr>
    </w:lvl>
    <w:lvl w:ilvl="4" w:tplc="041F0003">
      <w:start w:val="1"/>
      <w:numFmt w:val="bullet"/>
      <w:lvlText w:val="o"/>
      <w:lvlJc w:val="left"/>
      <w:pPr>
        <w:ind w:left="4026" w:hanging="360"/>
      </w:pPr>
      <w:rPr>
        <w:rFonts w:ascii="Courier New" w:hAnsi="Courier New" w:cs="Courier New" w:hint="default"/>
      </w:rPr>
    </w:lvl>
    <w:lvl w:ilvl="5" w:tplc="041F0005">
      <w:start w:val="1"/>
      <w:numFmt w:val="bullet"/>
      <w:lvlText w:val=""/>
      <w:lvlJc w:val="left"/>
      <w:pPr>
        <w:ind w:left="4746" w:hanging="360"/>
      </w:pPr>
      <w:rPr>
        <w:rFonts w:ascii="Wingdings" w:hAnsi="Wingdings" w:hint="default"/>
      </w:rPr>
    </w:lvl>
    <w:lvl w:ilvl="6" w:tplc="041F0001">
      <w:start w:val="1"/>
      <w:numFmt w:val="bullet"/>
      <w:lvlText w:val=""/>
      <w:lvlJc w:val="left"/>
      <w:pPr>
        <w:ind w:left="5466" w:hanging="360"/>
      </w:pPr>
      <w:rPr>
        <w:rFonts w:ascii="Symbol" w:hAnsi="Symbol" w:hint="default"/>
      </w:rPr>
    </w:lvl>
    <w:lvl w:ilvl="7" w:tplc="041F0003">
      <w:start w:val="1"/>
      <w:numFmt w:val="bullet"/>
      <w:lvlText w:val="o"/>
      <w:lvlJc w:val="left"/>
      <w:pPr>
        <w:ind w:left="6186" w:hanging="360"/>
      </w:pPr>
      <w:rPr>
        <w:rFonts w:ascii="Courier New" w:hAnsi="Courier New" w:cs="Courier New" w:hint="default"/>
      </w:rPr>
    </w:lvl>
    <w:lvl w:ilvl="8" w:tplc="041F0005">
      <w:start w:val="1"/>
      <w:numFmt w:val="bullet"/>
      <w:lvlText w:val=""/>
      <w:lvlJc w:val="left"/>
      <w:pPr>
        <w:ind w:left="6906" w:hanging="360"/>
      </w:pPr>
      <w:rPr>
        <w:rFonts w:ascii="Wingdings" w:hAnsi="Wingdings" w:hint="default"/>
      </w:rPr>
    </w:lvl>
  </w:abstractNum>
  <w:abstractNum w:abstractNumId="2">
    <w:nsid w:val="14E8315D"/>
    <w:multiLevelType w:val="multilevel"/>
    <w:tmpl w:val="ED4AC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9F3038"/>
    <w:multiLevelType w:val="hybridMultilevel"/>
    <w:tmpl w:val="7E02BB50"/>
    <w:lvl w:ilvl="0" w:tplc="7AC0B812">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FE34E47"/>
    <w:multiLevelType w:val="hybridMultilevel"/>
    <w:tmpl w:val="6FA21DD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nsid w:val="34265256"/>
    <w:multiLevelType w:val="hybridMultilevel"/>
    <w:tmpl w:val="3824497A"/>
    <w:lvl w:ilvl="0" w:tplc="1918F706">
      <w:start w:val="1"/>
      <w:numFmt w:val="lowerLetter"/>
      <w:lvlText w:val="%1)"/>
      <w:lvlJc w:val="left"/>
      <w:pPr>
        <w:ind w:left="780" w:hanging="360"/>
      </w:pPr>
      <w:rPr>
        <w:rFonts w:hint="default"/>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6">
    <w:nsid w:val="3D91353C"/>
    <w:multiLevelType w:val="hybridMultilevel"/>
    <w:tmpl w:val="E0D6EF7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nsid w:val="4C536040"/>
    <w:multiLevelType w:val="hybridMultilevel"/>
    <w:tmpl w:val="25CE942A"/>
    <w:lvl w:ilvl="0" w:tplc="041F0001">
      <w:start w:val="1"/>
      <w:numFmt w:val="bullet"/>
      <w:lvlText w:val=""/>
      <w:lvlJc w:val="left"/>
      <w:pPr>
        <w:ind w:left="2586" w:hanging="360"/>
      </w:pPr>
      <w:rPr>
        <w:rFonts w:ascii="Symbol" w:hAnsi="Symbol" w:hint="default"/>
      </w:rPr>
    </w:lvl>
    <w:lvl w:ilvl="1" w:tplc="041F0003" w:tentative="1">
      <w:start w:val="1"/>
      <w:numFmt w:val="bullet"/>
      <w:lvlText w:val="o"/>
      <w:lvlJc w:val="left"/>
      <w:pPr>
        <w:ind w:left="3306" w:hanging="360"/>
      </w:pPr>
      <w:rPr>
        <w:rFonts w:ascii="Courier New" w:hAnsi="Courier New" w:cs="Courier New" w:hint="default"/>
      </w:rPr>
    </w:lvl>
    <w:lvl w:ilvl="2" w:tplc="041F0005" w:tentative="1">
      <w:start w:val="1"/>
      <w:numFmt w:val="bullet"/>
      <w:lvlText w:val=""/>
      <w:lvlJc w:val="left"/>
      <w:pPr>
        <w:ind w:left="4026" w:hanging="360"/>
      </w:pPr>
      <w:rPr>
        <w:rFonts w:ascii="Wingdings" w:hAnsi="Wingdings" w:hint="default"/>
      </w:rPr>
    </w:lvl>
    <w:lvl w:ilvl="3" w:tplc="041F0001" w:tentative="1">
      <w:start w:val="1"/>
      <w:numFmt w:val="bullet"/>
      <w:lvlText w:val=""/>
      <w:lvlJc w:val="left"/>
      <w:pPr>
        <w:ind w:left="4746" w:hanging="360"/>
      </w:pPr>
      <w:rPr>
        <w:rFonts w:ascii="Symbol" w:hAnsi="Symbol" w:hint="default"/>
      </w:rPr>
    </w:lvl>
    <w:lvl w:ilvl="4" w:tplc="041F0003" w:tentative="1">
      <w:start w:val="1"/>
      <w:numFmt w:val="bullet"/>
      <w:lvlText w:val="o"/>
      <w:lvlJc w:val="left"/>
      <w:pPr>
        <w:ind w:left="5466" w:hanging="360"/>
      </w:pPr>
      <w:rPr>
        <w:rFonts w:ascii="Courier New" w:hAnsi="Courier New" w:cs="Courier New" w:hint="default"/>
      </w:rPr>
    </w:lvl>
    <w:lvl w:ilvl="5" w:tplc="041F0005" w:tentative="1">
      <w:start w:val="1"/>
      <w:numFmt w:val="bullet"/>
      <w:lvlText w:val=""/>
      <w:lvlJc w:val="left"/>
      <w:pPr>
        <w:ind w:left="6186" w:hanging="360"/>
      </w:pPr>
      <w:rPr>
        <w:rFonts w:ascii="Wingdings" w:hAnsi="Wingdings" w:hint="default"/>
      </w:rPr>
    </w:lvl>
    <w:lvl w:ilvl="6" w:tplc="041F0001" w:tentative="1">
      <w:start w:val="1"/>
      <w:numFmt w:val="bullet"/>
      <w:lvlText w:val=""/>
      <w:lvlJc w:val="left"/>
      <w:pPr>
        <w:ind w:left="6906" w:hanging="360"/>
      </w:pPr>
      <w:rPr>
        <w:rFonts w:ascii="Symbol" w:hAnsi="Symbol" w:hint="default"/>
      </w:rPr>
    </w:lvl>
    <w:lvl w:ilvl="7" w:tplc="041F0003" w:tentative="1">
      <w:start w:val="1"/>
      <w:numFmt w:val="bullet"/>
      <w:lvlText w:val="o"/>
      <w:lvlJc w:val="left"/>
      <w:pPr>
        <w:ind w:left="7626" w:hanging="360"/>
      </w:pPr>
      <w:rPr>
        <w:rFonts w:ascii="Courier New" w:hAnsi="Courier New" w:cs="Courier New" w:hint="default"/>
      </w:rPr>
    </w:lvl>
    <w:lvl w:ilvl="8" w:tplc="041F0005" w:tentative="1">
      <w:start w:val="1"/>
      <w:numFmt w:val="bullet"/>
      <w:lvlText w:val=""/>
      <w:lvlJc w:val="left"/>
      <w:pPr>
        <w:ind w:left="8346" w:hanging="360"/>
      </w:pPr>
      <w:rPr>
        <w:rFonts w:ascii="Wingdings" w:hAnsi="Wingdings" w:hint="default"/>
      </w:rPr>
    </w:lvl>
  </w:abstractNum>
  <w:abstractNum w:abstractNumId="8">
    <w:nsid w:val="4E68343B"/>
    <w:multiLevelType w:val="hybridMultilevel"/>
    <w:tmpl w:val="92DEC206"/>
    <w:lvl w:ilvl="0" w:tplc="EE4EC7F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4FBC356A"/>
    <w:multiLevelType w:val="hybridMultilevel"/>
    <w:tmpl w:val="C5E4438A"/>
    <w:lvl w:ilvl="0" w:tplc="04090003">
      <w:start w:val="1"/>
      <w:numFmt w:val="bullet"/>
      <w:lvlText w:val="o"/>
      <w:lvlJc w:val="left"/>
      <w:pPr>
        <w:ind w:left="1866" w:hanging="360"/>
      </w:pPr>
      <w:rPr>
        <w:rFonts w:ascii="Courier New" w:hAnsi="Courier New" w:cs="Courier New" w:hint="default"/>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0">
    <w:nsid w:val="522F1819"/>
    <w:multiLevelType w:val="hybridMultilevel"/>
    <w:tmpl w:val="72A47602"/>
    <w:lvl w:ilvl="0" w:tplc="041F0003">
      <w:start w:val="1"/>
      <w:numFmt w:val="bullet"/>
      <w:lvlText w:val="o"/>
      <w:lvlJc w:val="left"/>
      <w:pPr>
        <w:ind w:left="1854" w:hanging="360"/>
      </w:pPr>
      <w:rPr>
        <w:rFonts w:ascii="Courier New" w:hAnsi="Courier New" w:cs="Courier New"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1">
    <w:nsid w:val="54AB76D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2">
    <w:nsid w:val="67196D0C"/>
    <w:multiLevelType w:val="hybridMultilevel"/>
    <w:tmpl w:val="83283BB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3">
    <w:nsid w:val="6B46375D"/>
    <w:multiLevelType w:val="hybridMultilevel"/>
    <w:tmpl w:val="3D5EC398"/>
    <w:lvl w:ilvl="0" w:tplc="4AB2EE7C">
      <w:start w:val="1"/>
      <w:numFmt w:val="lowerLetter"/>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4">
    <w:nsid w:val="7186776B"/>
    <w:multiLevelType w:val="hybridMultilevel"/>
    <w:tmpl w:val="D4E0179C"/>
    <w:lvl w:ilvl="0" w:tplc="00E80CC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43B5D24"/>
    <w:multiLevelType w:val="hybridMultilevel"/>
    <w:tmpl w:val="1160DEE8"/>
    <w:lvl w:ilvl="0" w:tplc="041F0001">
      <w:start w:val="1"/>
      <w:numFmt w:val="bullet"/>
      <w:lvlText w:val=""/>
      <w:lvlJc w:val="left"/>
      <w:pPr>
        <w:ind w:left="1365" w:hanging="360"/>
      </w:pPr>
      <w:rPr>
        <w:rFonts w:ascii="Symbol" w:hAnsi="Symbol" w:hint="default"/>
      </w:rPr>
    </w:lvl>
    <w:lvl w:ilvl="1" w:tplc="041F0003" w:tentative="1">
      <w:start w:val="1"/>
      <w:numFmt w:val="bullet"/>
      <w:lvlText w:val="o"/>
      <w:lvlJc w:val="left"/>
      <w:pPr>
        <w:ind w:left="2085" w:hanging="360"/>
      </w:pPr>
      <w:rPr>
        <w:rFonts w:ascii="Courier New" w:hAnsi="Courier New" w:cs="Courier New" w:hint="default"/>
      </w:rPr>
    </w:lvl>
    <w:lvl w:ilvl="2" w:tplc="041F0005" w:tentative="1">
      <w:start w:val="1"/>
      <w:numFmt w:val="bullet"/>
      <w:lvlText w:val=""/>
      <w:lvlJc w:val="left"/>
      <w:pPr>
        <w:ind w:left="2805" w:hanging="360"/>
      </w:pPr>
      <w:rPr>
        <w:rFonts w:ascii="Wingdings" w:hAnsi="Wingdings" w:hint="default"/>
      </w:rPr>
    </w:lvl>
    <w:lvl w:ilvl="3" w:tplc="041F0001" w:tentative="1">
      <w:start w:val="1"/>
      <w:numFmt w:val="bullet"/>
      <w:lvlText w:val=""/>
      <w:lvlJc w:val="left"/>
      <w:pPr>
        <w:ind w:left="3525" w:hanging="360"/>
      </w:pPr>
      <w:rPr>
        <w:rFonts w:ascii="Symbol" w:hAnsi="Symbol" w:hint="default"/>
      </w:rPr>
    </w:lvl>
    <w:lvl w:ilvl="4" w:tplc="041F0003" w:tentative="1">
      <w:start w:val="1"/>
      <w:numFmt w:val="bullet"/>
      <w:lvlText w:val="o"/>
      <w:lvlJc w:val="left"/>
      <w:pPr>
        <w:ind w:left="4245" w:hanging="360"/>
      </w:pPr>
      <w:rPr>
        <w:rFonts w:ascii="Courier New" w:hAnsi="Courier New" w:cs="Courier New" w:hint="default"/>
      </w:rPr>
    </w:lvl>
    <w:lvl w:ilvl="5" w:tplc="041F0005" w:tentative="1">
      <w:start w:val="1"/>
      <w:numFmt w:val="bullet"/>
      <w:lvlText w:val=""/>
      <w:lvlJc w:val="left"/>
      <w:pPr>
        <w:ind w:left="4965" w:hanging="360"/>
      </w:pPr>
      <w:rPr>
        <w:rFonts w:ascii="Wingdings" w:hAnsi="Wingdings" w:hint="default"/>
      </w:rPr>
    </w:lvl>
    <w:lvl w:ilvl="6" w:tplc="041F0001" w:tentative="1">
      <w:start w:val="1"/>
      <w:numFmt w:val="bullet"/>
      <w:lvlText w:val=""/>
      <w:lvlJc w:val="left"/>
      <w:pPr>
        <w:ind w:left="5685" w:hanging="360"/>
      </w:pPr>
      <w:rPr>
        <w:rFonts w:ascii="Symbol" w:hAnsi="Symbol" w:hint="default"/>
      </w:rPr>
    </w:lvl>
    <w:lvl w:ilvl="7" w:tplc="041F0003" w:tentative="1">
      <w:start w:val="1"/>
      <w:numFmt w:val="bullet"/>
      <w:lvlText w:val="o"/>
      <w:lvlJc w:val="left"/>
      <w:pPr>
        <w:ind w:left="6405" w:hanging="360"/>
      </w:pPr>
      <w:rPr>
        <w:rFonts w:ascii="Courier New" w:hAnsi="Courier New" w:cs="Courier New" w:hint="default"/>
      </w:rPr>
    </w:lvl>
    <w:lvl w:ilvl="8" w:tplc="041F0005" w:tentative="1">
      <w:start w:val="1"/>
      <w:numFmt w:val="bullet"/>
      <w:lvlText w:val=""/>
      <w:lvlJc w:val="left"/>
      <w:pPr>
        <w:ind w:left="7125" w:hanging="360"/>
      </w:pPr>
      <w:rPr>
        <w:rFonts w:ascii="Wingdings" w:hAnsi="Wingdings" w:hint="default"/>
      </w:rPr>
    </w:lvl>
  </w:abstractNum>
  <w:abstractNum w:abstractNumId="16">
    <w:nsid w:val="7AB95686"/>
    <w:multiLevelType w:val="multilevel"/>
    <w:tmpl w:val="105C0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E54249"/>
    <w:multiLevelType w:val="hybridMultilevel"/>
    <w:tmpl w:val="5C5CA76C"/>
    <w:lvl w:ilvl="0" w:tplc="D0C4902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7"/>
  </w:num>
  <w:num w:numId="3">
    <w:abstractNumId w:val="3"/>
  </w:num>
  <w:num w:numId="4">
    <w:abstractNumId w:val="2"/>
  </w:num>
  <w:num w:numId="5">
    <w:abstractNumId w:val="16"/>
  </w:num>
  <w:num w:numId="6">
    <w:abstractNumId w:val="11"/>
  </w:num>
  <w:num w:numId="7">
    <w:abstractNumId w:val="8"/>
  </w:num>
  <w:num w:numId="8">
    <w:abstractNumId w:val="4"/>
  </w:num>
  <w:num w:numId="9">
    <w:abstractNumId w:val="15"/>
  </w:num>
  <w:num w:numId="10">
    <w:abstractNumId w:val="0"/>
  </w:num>
  <w:num w:numId="11">
    <w:abstractNumId w:val="12"/>
  </w:num>
  <w:num w:numId="12">
    <w:abstractNumId w:val="9"/>
  </w:num>
  <w:num w:numId="13">
    <w:abstractNumId w:val="7"/>
  </w:num>
  <w:num w:numId="14">
    <w:abstractNumId w:val="10"/>
  </w:num>
  <w:num w:numId="15">
    <w:abstractNumId w:val="6"/>
  </w:num>
  <w:num w:numId="16">
    <w:abstractNumId w:val="5"/>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1D"/>
    <w:rsid w:val="00001497"/>
    <w:rsid w:val="000026D9"/>
    <w:rsid w:val="000068F1"/>
    <w:rsid w:val="00006C0B"/>
    <w:rsid w:val="00012CCD"/>
    <w:rsid w:val="00013DD8"/>
    <w:rsid w:val="00014110"/>
    <w:rsid w:val="00014478"/>
    <w:rsid w:val="000152EC"/>
    <w:rsid w:val="000167DB"/>
    <w:rsid w:val="00017C2F"/>
    <w:rsid w:val="00020288"/>
    <w:rsid w:val="00020962"/>
    <w:rsid w:val="00021571"/>
    <w:rsid w:val="00022DDB"/>
    <w:rsid w:val="00024B34"/>
    <w:rsid w:val="0002641F"/>
    <w:rsid w:val="0002747D"/>
    <w:rsid w:val="00027BEB"/>
    <w:rsid w:val="00027C2F"/>
    <w:rsid w:val="00031AFB"/>
    <w:rsid w:val="000326BF"/>
    <w:rsid w:val="00034BEA"/>
    <w:rsid w:val="000407CA"/>
    <w:rsid w:val="0004109B"/>
    <w:rsid w:val="00042CD7"/>
    <w:rsid w:val="00045483"/>
    <w:rsid w:val="000459E0"/>
    <w:rsid w:val="000472C8"/>
    <w:rsid w:val="00050B4B"/>
    <w:rsid w:val="00054259"/>
    <w:rsid w:val="00064866"/>
    <w:rsid w:val="00065C9C"/>
    <w:rsid w:val="000712B6"/>
    <w:rsid w:val="00071818"/>
    <w:rsid w:val="00074A37"/>
    <w:rsid w:val="00076588"/>
    <w:rsid w:val="000828D7"/>
    <w:rsid w:val="00082FA4"/>
    <w:rsid w:val="00083C64"/>
    <w:rsid w:val="00085BB0"/>
    <w:rsid w:val="00085EFA"/>
    <w:rsid w:val="00087D92"/>
    <w:rsid w:val="00092F3C"/>
    <w:rsid w:val="00095ED3"/>
    <w:rsid w:val="000A0AC9"/>
    <w:rsid w:val="000A3C68"/>
    <w:rsid w:val="000A6E7F"/>
    <w:rsid w:val="000A79A0"/>
    <w:rsid w:val="000B026B"/>
    <w:rsid w:val="000B0816"/>
    <w:rsid w:val="000B0E71"/>
    <w:rsid w:val="000B26AF"/>
    <w:rsid w:val="000B60C2"/>
    <w:rsid w:val="000B65F8"/>
    <w:rsid w:val="000B65FC"/>
    <w:rsid w:val="000B66CC"/>
    <w:rsid w:val="000B747E"/>
    <w:rsid w:val="000C41AC"/>
    <w:rsid w:val="000C4C4D"/>
    <w:rsid w:val="000C72A1"/>
    <w:rsid w:val="000D029F"/>
    <w:rsid w:val="000D0B77"/>
    <w:rsid w:val="000D122B"/>
    <w:rsid w:val="000D2332"/>
    <w:rsid w:val="000D3B2C"/>
    <w:rsid w:val="000D4E94"/>
    <w:rsid w:val="000E3C18"/>
    <w:rsid w:val="000E4515"/>
    <w:rsid w:val="000E551A"/>
    <w:rsid w:val="000E60FA"/>
    <w:rsid w:val="000F0096"/>
    <w:rsid w:val="000F0592"/>
    <w:rsid w:val="00103979"/>
    <w:rsid w:val="00103A39"/>
    <w:rsid w:val="00106F2C"/>
    <w:rsid w:val="00121071"/>
    <w:rsid w:val="001221D1"/>
    <w:rsid w:val="00122FFC"/>
    <w:rsid w:val="00124E27"/>
    <w:rsid w:val="00125B29"/>
    <w:rsid w:val="001262F6"/>
    <w:rsid w:val="00126DB4"/>
    <w:rsid w:val="0013058D"/>
    <w:rsid w:val="00133E65"/>
    <w:rsid w:val="00140178"/>
    <w:rsid w:val="00143EA3"/>
    <w:rsid w:val="00145601"/>
    <w:rsid w:val="001548FD"/>
    <w:rsid w:val="00154952"/>
    <w:rsid w:val="00154DD8"/>
    <w:rsid w:val="00155685"/>
    <w:rsid w:val="001573D9"/>
    <w:rsid w:val="0016014C"/>
    <w:rsid w:val="0016057D"/>
    <w:rsid w:val="00161DA6"/>
    <w:rsid w:val="001659C1"/>
    <w:rsid w:val="00167E33"/>
    <w:rsid w:val="00170172"/>
    <w:rsid w:val="00170C1B"/>
    <w:rsid w:val="00171240"/>
    <w:rsid w:val="00171500"/>
    <w:rsid w:val="00172F13"/>
    <w:rsid w:val="00173C63"/>
    <w:rsid w:val="00174DDB"/>
    <w:rsid w:val="001770EC"/>
    <w:rsid w:val="0017782C"/>
    <w:rsid w:val="001803BA"/>
    <w:rsid w:val="001811D2"/>
    <w:rsid w:val="00182F67"/>
    <w:rsid w:val="00185230"/>
    <w:rsid w:val="00185F00"/>
    <w:rsid w:val="0019168B"/>
    <w:rsid w:val="00191B0B"/>
    <w:rsid w:val="00192530"/>
    <w:rsid w:val="0019349B"/>
    <w:rsid w:val="001A0DA7"/>
    <w:rsid w:val="001A58CA"/>
    <w:rsid w:val="001A769F"/>
    <w:rsid w:val="001B0FD7"/>
    <w:rsid w:val="001B3A74"/>
    <w:rsid w:val="001B56DB"/>
    <w:rsid w:val="001B64B8"/>
    <w:rsid w:val="001B7F8B"/>
    <w:rsid w:val="001C05A3"/>
    <w:rsid w:val="001C13BE"/>
    <w:rsid w:val="001C32B6"/>
    <w:rsid w:val="001C48E0"/>
    <w:rsid w:val="001C57B5"/>
    <w:rsid w:val="001C78E3"/>
    <w:rsid w:val="001D131C"/>
    <w:rsid w:val="001D5ACE"/>
    <w:rsid w:val="001E1D3A"/>
    <w:rsid w:val="001E41E8"/>
    <w:rsid w:val="001E5E22"/>
    <w:rsid w:val="001F1502"/>
    <w:rsid w:val="001F2460"/>
    <w:rsid w:val="001F5C3E"/>
    <w:rsid w:val="001F5D40"/>
    <w:rsid w:val="001F5EDE"/>
    <w:rsid w:val="001F611E"/>
    <w:rsid w:val="001F76A9"/>
    <w:rsid w:val="00202020"/>
    <w:rsid w:val="0020443C"/>
    <w:rsid w:val="00204DFD"/>
    <w:rsid w:val="002074ED"/>
    <w:rsid w:val="00210035"/>
    <w:rsid w:val="00212934"/>
    <w:rsid w:val="00214BA5"/>
    <w:rsid w:val="0021572A"/>
    <w:rsid w:val="00216612"/>
    <w:rsid w:val="002170F4"/>
    <w:rsid w:val="00217925"/>
    <w:rsid w:val="00220BAD"/>
    <w:rsid w:val="002219EC"/>
    <w:rsid w:val="002233C3"/>
    <w:rsid w:val="0022708F"/>
    <w:rsid w:val="00231FDC"/>
    <w:rsid w:val="0023337A"/>
    <w:rsid w:val="00235FA1"/>
    <w:rsid w:val="0024069D"/>
    <w:rsid w:val="002430E9"/>
    <w:rsid w:val="00246E71"/>
    <w:rsid w:val="002471B2"/>
    <w:rsid w:val="00256B00"/>
    <w:rsid w:val="002631D1"/>
    <w:rsid w:val="00276123"/>
    <w:rsid w:val="002822B5"/>
    <w:rsid w:val="00283DC8"/>
    <w:rsid w:val="00285883"/>
    <w:rsid w:val="00287D31"/>
    <w:rsid w:val="0029239A"/>
    <w:rsid w:val="0029310B"/>
    <w:rsid w:val="002940B2"/>
    <w:rsid w:val="002A02BD"/>
    <w:rsid w:val="002A0F81"/>
    <w:rsid w:val="002A19BE"/>
    <w:rsid w:val="002A6AD6"/>
    <w:rsid w:val="002B0077"/>
    <w:rsid w:val="002B17EF"/>
    <w:rsid w:val="002B30B7"/>
    <w:rsid w:val="002B5AA5"/>
    <w:rsid w:val="002B7276"/>
    <w:rsid w:val="002C0C4F"/>
    <w:rsid w:val="002C3DB7"/>
    <w:rsid w:val="002C3E05"/>
    <w:rsid w:val="002C51C0"/>
    <w:rsid w:val="002C6AB0"/>
    <w:rsid w:val="002C7307"/>
    <w:rsid w:val="002C791C"/>
    <w:rsid w:val="002D3212"/>
    <w:rsid w:val="002D5CCD"/>
    <w:rsid w:val="002D6349"/>
    <w:rsid w:val="002E006E"/>
    <w:rsid w:val="002E41DC"/>
    <w:rsid w:val="002E669E"/>
    <w:rsid w:val="002F02E1"/>
    <w:rsid w:val="002F2D96"/>
    <w:rsid w:val="002F32EF"/>
    <w:rsid w:val="002F4AE7"/>
    <w:rsid w:val="002F5625"/>
    <w:rsid w:val="002F77DE"/>
    <w:rsid w:val="003025F9"/>
    <w:rsid w:val="003038EA"/>
    <w:rsid w:val="00303CC9"/>
    <w:rsid w:val="003049CC"/>
    <w:rsid w:val="0030701A"/>
    <w:rsid w:val="00317CEC"/>
    <w:rsid w:val="00322DED"/>
    <w:rsid w:val="00323F84"/>
    <w:rsid w:val="003254AC"/>
    <w:rsid w:val="00325B59"/>
    <w:rsid w:val="00325BAD"/>
    <w:rsid w:val="00326B29"/>
    <w:rsid w:val="0033213F"/>
    <w:rsid w:val="00334753"/>
    <w:rsid w:val="00340E6C"/>
    <w:rsid w:val="00343948"/>
    <w:rsid w:val="00344193"/>
    <w:rsid w:val="00346684"/>
    <w:rsid w:val="0034769A"/>
    <w:rsid w:val="00350705"/>
    <w:rsid w:val="00350FDA"/>
    <w:rsid w:val="003523DA"/>
    <w:rsid w:val="0035275B"/>
    <w:rsid w:val="0035699D"/>
    <w:rsid w:val="00356E84"/>
    <w:rsid w:val="00356EF0"/>
    <w:rsid w:val="003606B1"/>
    <w:rsid w:val="00360FC9"/>
    <w:rsid w:val="00363095"/>
    <w:rsid w:val="00363391"/>
    <w:rsid w:val="0036517C"/>
    <w:rsid w:val="00366A87"/>
    <w:rsid w:val="00376E85"/>
    <w:rsid w:val="00380136"/>
    <w:rsid w:val="00383CFC"/>
    <w:rsid w:val="00385B94"/>
    <w:rsid w:val="0038602B"/>
    <w:rsid w:val="00386C7C"/>
    <w:rsid w:val="00387378"/>
    <w:rsid w:val="0039136C"/>
    <w:rsid w:val="00391A1C"/>
    <w:rsid w:val="00394B6C"/>
    <w:rsid w:val="00396F6A"/>
    <w:rsid w:val="003974F8"/>
    <w:rsid w:val="003A33C4"/>
    <w:rsid w:val="003A36D3"/>
    <w:rsid w:val="003A636B"/>
    <w:rsid w:val="003B27BE"/>
    <w:rsid w:val="003B3E46"/>
    <w:rsid w:val="003B435F"/>
    <w:rsid w:val="003B5A4B"/>
    <w:rsid w:val="003B5FCB"/>
    <w:rsid w:val="003B65A3"/>
    <w:rsid w:val="003C115C"/>
    <w:rsid w:val="003C4984"/>
    <w:rsid w:val="003C5100"/>
    <w:rsid w:val="003D0DB7"/>
    <w:rsid w:val="003D319F"/>
    <w:rsid w:val="003D3FF6"/>
    <w:rsid w:val="003D561E"/>
    <w:rsid w:val="003E01B1"/>
    <w:rsid w:val="003E066B"/>
    <w:rsid w:val="003E1385"/>
    <w:rsid w:val="003E28EA"/>
    <w:rsid w:val="003E2DD7"/>
    <w:rsid w:val="003E3F67"/>
    <w:rsid w:val="003E5EED"/>
    <w:rsid w:val="003F2B90"/>
    <w:rsid w:val="003F30FE"/>
    <w:rsid w:val="003F3BB1"/>
    <w:rsid w:val="003F6307"/>
    <w:rsid w:val="003F6459"/>
    <w:rsid w:val="003F7A37"/>
    <w:rsid w:val="003F7B31"/>
    <w:rsid w:val="003F7D68"/>
    <w:rsid w:val="00400A2B"/>
    <w:rsid w:val="00400F7C"/>
    <w:rsid w:val="00403386"/>
    <w:rsid w:val="004058A4"/>
    <w:rsid w:val="00405C5C"/>
    <w:rsid w:val="00407A55"/>
    <w:rsid w:val="00407CCD"/>
    <w:rsid w:val="00410B32"/>
    <w:rsid w:val="004123EC"/>
    <w:rsid w:val="00412653"/>
    <w:rsid w:val="00412E4B"/>
    <w:rsid w:val="00417465"/>
    <w:rsid w:val="00417F44"/>
    <w:rsid w:val="00421910"/>
    <w:rsid w:val="00421A35"/>
    <w:rsid w:val="00423943"/>
    <w:rsid w:val="00424AF9"/>
    <w:rsid w:val="00426B3D"/>
    <w:rsid w:val="004278F4"/>
    <w:rsid w:val="00427B79"/>
    <w:rsid w:val="00430023"/>
    <w:rsid w:val="0043299F"/>
    <w:rsid w:val="00434236"/>
    <w:rsid w:val="0043653D"/>
    <w:rsid w:val="004412FF"/>
    <w:rsid w:val="004413D6"/>
    <w:rsid w:val="004443A8"/>
    <w:rsid w:val="00446832"/>
    <w:rsid w:val="004472C4"/>
    <w:rsid w:val="004520C0"/>
    <w:rsid w:val="004532DF"/>
    <w:rsid w:val="00453E85"/>
    <w:rsid w:val="00456950"/>
    <w:rsid w:val="00457019"/>
    <w:rsid w:val="004577EA"/>
    <w:rsid w:val="004609B1"/>
    <w:rsid w:val="00460DB9"/>
    <w:rsid w:val="00462C05"/>
    <w:rsid w:val="0046461D"/>
    <w:rsid w:val="00465004"/>
    <w:rsid w:val="00465678"/>
    <w:rsid w:val="004657A1"/>
    <w:rsid w:val="00480F5E"/>
    <w:rsid w:val="004811EB"/>
    <w:rsid w:val="00482A0E"/>
    <w:rsid w:val="00483B58"/>
    <w:rsid w:val="00490AF5"/>
    <w:rsid w:val="00496543"/>
    <w:rsid w:val="00497C3B"/>
    <w:rsid w:val="004A1BC4"/>
    <w:rsid w:val="004A4AB8"/>
    <w:rsid w:val="004A5711"/>
    <w:rsid w:val="004A7650"/>
    <w:rsid w:val="004B011A"/>
    <w:rsid w:val="004B1722"/>
    <w:rsid w:val="004B4BFD"/>
    <w:rsid w:val="004C21B1"/>
    <w:rsid w:val="004D0C9D"/>
    <w:rsid w:val="004D311C"/>
    <w:rsid w:val="004D536E"/>
    <w:rsid w:val="004D7CC9"/>
    <w:rsid w:val="004E22D3"/>
    <w:rsid w:val="004E4D19"/>
    <w:rsid w:val="004E51AA"/>
    <w:rsid w:val="004E678D"/>
    <w:rsid w:val="004E7E6E"/>
    <w:rsid w:val="004F0FF2"/>
    <w:rsid w:val="004F242E"/>
    <w:rsid w:val="004F38FF"/>
    <w:rsid w:val="004F58DE"/>
    <w:rsid w:val="004F5E83"/>
    <w:rsid w:val="00501BED"/>
    <w:rsid w:val="005022F3"/>
    <w:rsid w:val="00505E0E"/>
    <w:rsid w:val="00506350"/>
    <w:rsid w:val="005067D2"/>
    <w:rsid w:val="0051112C"/>
    <w:rsid w:val="00511E29"/>
    <w:rsid w:val="0051364A"/>
    <w:rsid w:val="00516818"/>
    <w:rsid w:val="00517001"/>
    <w:rsid w:val="00520D93"/>
    <w:rsid w:val="0052177C"/>
    <w:rsid w:val="00521C9F"/>
    <w:rsid w:val="00521E49"/>
    <w:rsid w:val="00522364"/>
    <w:rsid w:val="00523845"/>
    <w:rsid w:val="0052536A"/>
    <w:rsid w:val="00526B57"/>
    <w:rsid w:val="00531583"/>
    <w:rsid w:val="00532361"/>
    <w:rsid w:val="00532D0E"/>
    <w:rsid w:val="00533D49"/>
    <w:rsid w:val="005370F2"/>
    <w:rsid w:val="00537E6D"/>
    <w:rsid w:val="00540127"/>
    <w:rsid w:val="00540D54"/>
    <w:rsid w:val="00542186"/>
    <w:rsid w:val="00542545"/>
    <w:rsid w:val="00545EDC"/>
    <w:rsid w:val="00546DFE"/>
    <w:rsid w:val="0055030A"/>
    <w:rsid w:val="00553FAD"/>
    <w:rsid w:val="005559C4"/>
    <w:rsid w:val="00556400"/>
    <w:rsid w:val="00556994"/>
    <w:rsid w:val="00561B73"/>
    <w:rsid w:val="005631C0"/>
    <w:rsid w:val="00565AC6"/>
    <w:rsid w:val="00566276"/>
    <w:rsid w:val="00567E97"/>
    <w:rsid w:val="0057119A"/>
    <w:rsid w:val="005725BC"/>
    <w:rsid w:val="0057380E"/>
    <w:rsid w:val="00580285"/>
    <w:rsid w:val="00581A31"/>
    <w:rsid w:val="005847F1"/>
    <w:rsid w:val="00585DD7"/>
    <w:rsid w:val="005878EE"/>
    <w:rsid w:val="00587D31"/>
    <w:rsid w:val="00590A9E"/>
    <w:rsid w:val="00592236"/>
    <w:rsid w:val="005952A7"/>
    <w:rsid w:val="005A2F3A"/>
    <w:rsid w:val="005A5A10"/>
    <w:rsid w:val="005A7DAF"/>
    <w:rsid w:val="005B3708"/>
    <w:rsid w:val="005B5091"/>
    <w:rsid w:val="005B55C1"/>
    <w:rsid w:val="005B5A92"/>
    <w:rsid w:val="005B6F1E"/>
    <w:rsid w:val="005C0DC1"/>
    <w:rsid w:val="005C0F64"/>
    <w:rsid w:val="005C2C11"/>
    <w:rsid w:val="005C6064"/>
    <w:rsid w:val="005D2BB1"/>
    <w:rsid w:val="005D2FAB"/>
    <w:rsid w:val="005D3BD8"/>
    <w:rsid w:val="005D46FD"/>
    <w:rsid w:val="005D5625"/>
    <w:rsid w:val="005D63EE"/>
    <w:rsid w:val="005D7C1F"/>
    <w:rsid w:val="005E3EAD"/>
    <w:rsid w:val="005E6A2E"/>
    <w:rsid w:val="005E7120"/>
    <w:rsid w:val="005E7F9C"/>
    <w:rsid w:val="005F2618"/>
    <w:rsid w:val="005F6699"/>
    <w:rsid w:val="006021BF"/>
    <w:rsid w:val="00604006"/>
    <w:rsid w:val="006065B6"/>
    <w:rsid w:val="0061099A"/>
    <w:rsid w:val="00611DE3"/>
    <w:rsid w:val="006142D7"/>
    <w:rsid w:val="0061666F"/>
    <w:rsid w:val="006210D4"/>
    <w:rsid w:val="00621D23"/>
    <w:rsid w:val="006226C6"/>
    <w:rsid w:val="00625E58"/>
    <w:rsid w:val="00626955"/>
    <w:rsid w:val="00626FBE"/>
    <w:rsid w:val="00627FC1"/>
    <w:rsid w:val="00633FF6"/>
    <w:rsid w:val="006375F6"/>
    <w:rsid w:val="006467D3"/>
    <w:rsid w:val="00650006"/>
    <w:rsid w:val="00650BC6"/>
    <w:rsid w:val="00653E77"/>
    <w:rsid w:val="00654156"/>
    <w:rsid w:val="00660C79"/>
    <w:rsid w:val="00662015"/>
    <w:rsid w:val="00662156"/>
    <w:rsid w:val="00662B2C"/>
    <w:rsid w:val="00662D02"/>
    <w:rsid w:val="00671368"/>
    <w:rsid w:val="006716C4"/>
    <w:rsid w:val="00671F48"/>
    <w:rsid w:val="00673A62"/>
    <w:rsid w:val="00673FFC"/>
    <w:rsid w:val="00674DAD"/>
    <w:rsid w:val="00675786"/>
    <w:rsid w:val="006757EC"/>
    <w:rsid w:val="00677BDE"/>
    <w:rsid w:val="00682598"/>
    <w:rsid w:val="006958ED"/>
    <w:rsid w:val="00696ABA"/>
    <w:rsid w:val="00696F88"/>
    <w:rsid w:val="00697D19"/>
    <w:rsid w:val="006A08EB"/>
    <w:rsid w:val="006A0990"/>
    <w:rsid w:val="006A0BD8"/>
    <w:rsid w:val="006A1D7D"/>
    <w:rsid w:val="006A5899"/>
    <w:rsid w:val="006A5C66"/>
    <w:rsid w:val="006A7BBC"/>
    <w:rsid w:val="006B02E3"/>
    <w:rsid w:val="006B1AFE"/>
    <w:rsid w:val="006B3C5C"/>
    <w:rsid w:val="006B6E12"/>
    <w:rsid w:val="006C0AF4"/>
    <w:rsid w:val="006C0D74"/>
    <w:rsid w:val="006C4A87"/>
    <w:rsid w:val="006C6CAF"/>
    <w:rsid w:val="006D1666"/>
    <w:rsid w:val="006D2720"/>
    <w:rsid w:val="006D2C5B"/>
    <w:rsid w:val="006D3686"/>
    <w:rsid w:val="006D37BE"/>
    <w:rsid w:val="006D39A4"/>
    <w:rsid w:val="006D470F"/>
    <w:rsid w:val="006D596A"/>
    <w:rsid w:val="006D5EA5"/>
    <w:rsid w:val="006E0678"/>
    <w:rsid w:val="006E141C"/>
    <w:rsid w:val="006E15D9"/>
    <w:rsid w:val="006E2A52"/>
    <w:rsid w:val="006E4946"/>
    <w:rsid w:val="006E5DA3"/>
    <w:rsid w:val="006F6C21"/>
    <w:rsid w:val="0070282C"/>
    <w:rsid w:val="00702C86"/>
    <w:rsid w:val="007069E9"/>
    <w:rsid w:val="007073B1"/>
    <w:rsid w:val="00707A39"/>
    <w:rsid w:val="00707BCC"/>
    <w:rsid w:val="00713D89"/>
    <w:rsid w:val="00716235"/>
    <w:rsid w:val="00717DB8"/>
    <w:rsid w:val="007214C5"/>
    <w:rsid w:val="0072388A"/>
    <w:rsid w:val="00724DC4"/>
    <w:rsid w:val="00730072"/>
    <w:rsid w:val="0073038B"/>
    <w:rsid w:val="00731EC6"/>
    <w:rsid w:val="00732169"/>
    <w:rsid w:val="00732918"/>
    <w:rsid w:val="00734780"/>
    <w:rsid w:val="00735067"/>
    <w:rsid w:val="007365A0"/>
    <w:rsid w:val="00737D06"/>
    <w:rsid w:val="0074055F"/>
    <w:rsid w:val="007410A6"/>
    <w:rsid w:val="0075140B"/>
    <w:rsid w:val="00753431"/>
    <w:rsid w:val="007552EF"/>
    <w:rsid w:val="0075656F"/>
    <w:rsid w:val="0076005F"/>
    <w:rsid w:val="00762119"/>
    <w:rsid w:val="007623CA"/>
    <w:rsid w:val="007646E5"/>
    <w:rsid w:val="00774E8C"/>
    <w:rsid w:val="007759A2"/>
    <w:rsid w:val="00781E1E"/>
    <w:rsid w:val="0078224D"/>
    <w:rsid w:val="00782DFD"/>
    <w:rsid w:val="0078301E"/>
    <w:rsid w:val="00784D2D"/>
    <w:rsid w:val="007868CE"/>
    <w:rsid w:val="00787477"/>
    <w:rsid w:val="00791BDF"/>
    <w:rsid w:val="0079335A"/>
    <w:rsid w:val="007956DA"/>
    <w:rsid w:val="00796D72"/>
    <w:rsid w:val="00797531"/>
    <w:rsid w:val="007A04C0"/>
    <w:rsid w:val="007A1532"/>
    <w:rsid w:val="007A1C65"/>
    <w:rsid w:val="007A3FDD"/>
    <w:rsid w:val="007A5BA6"/>
    <w:rsid w:val="007A7EF6"/>
    <w:rsid w:val="007B03B1"/>
    <w:rsid w:val="007B05CA"/>
    <w:rsid w:val="007B1AAA"/>
    <w:rsid w:val="007B27FF"/>
    <w:rsid w:val="007B353A"/>
    <w:rsid w:val="007B407D"/>
    <w:rsid w:val="007B4FE3"/>
    <w:rsid w:val="007B5602"/>
    <w:rsid w:val="007B6312"/>
    <w:rsid w:val="007C1F9F"/>
    <w:rsid w:val="007C3C91"/>
    <w:rsid w:val="007C7A5B"/>
    <w:rsid w:val="007D1D35"/>
    <w:rsid w:val="007D2359"/>
    <w:rsid w:val="007D3647"/>
    <w:rsid w:val="007D5A2F"/>
    <w:rsid w:val="007D63CA"/>
    <w:rsid w:val="007D6DE5"/>
    <w:rsid w:val="007E27DE"/>
    <w:rsid w:val="007E3439"/>
    <w:rsid w:val="007E6736"/>
    <w:rsid w:val="007F0207"/>
    <w:rsid w:val="007F09D1"/>
    <w:rsid w:val="007F0DFF"/>
    <w:rsid w:val="007F13CB"/>
    <w:rsid w:val="00802ECA"/>
    <w:rsid w:val="008047A2"/>
    <w:rsid w:val="00805635"/>
    <w:rsid w:val="00810FF4"/>
    <w:rsid w:val="00812474"/>
    <w:rsid w:val="0081370A"/>
    <w:rsid w:val="008139BE"/>
    <w:rsid w:val="00814087"/>
    <w:rsid w:val="008165F3"/>
    <w:rsid w:val="0082142A"/>
    <w:rsid w:val="0082213A"/>
    <w:rsid w:val="0082269E"/>
    <w:rsid w:val="008314E0"/>
    <w:rsid w:val="0083199B"/>
    <w:rsid w:val="00831F02"/>
    <w:rsid w:val="00831F81"/>
    <w:rsid w:val="00834244"/>
    <w:rsid w:val="0083451B"/>
    <w:rsid w:val="00834C92"/>
    <w:rsid w:val="0083588D"/>
    <w:rsid w:val="00836691"/>
    <w:rsid w:val="008373AF"/>
    <w:rsid w:val="00837FE0"/>
    <w:rsid w:val="00844505"/>
    <w:rsid w:val="008456BA"/>
    <w:rsid w:val="008470BE"/>
    <w:rsid w:val="00854862"/>
    <w:rsid w:val="00861971"/>
    <w:rsid w:val="0086432E"/>
    <w:rsid w:val="00865D23"/>
    <w:rsid w:val="00867201"/>
    <w:rsid w:val="00867795"/>
    <w:rsid w:val="00874D2E"/>
    <w:rsid w:val="008750F4"/>
    <w:rsid w:val="008755F6"/>
    <w:rsid w:val="008759F2"/>
    <w:rsid w:val="0087625F"/>
    <w:rsid w:val="008800E9"/>
    <w:rsid w:val="008807B8"/>
    <w:rsid w:val="008819FC"/>
    <w:rsid w:val="00881DC3"/>
    <w:rsid w:val="00882862"/>
    <w:rsid w:val="00883EE4"/>
    <w:rsid w:val="008841F2"/>
    <w:rsid w:val="00884238"/>
    <w:rsid w:val="00885087"/>
    <w:rsid w:val="00885A32"/>
    <w:rsid w:val="008866C9"/>
    <w:rsid w:val="00890A85"/>
    <w:rsid w:val="00892D0D"/>
    <w:rsid w:val="00895934"/>
    <w:rsid w:val="008A0C9B"/>
    <w:rsid w:val="008A35B1"/>
    <w:rsid w:val="008A56EE"/>
    <w:rsid w:val="008A5CBC"/>
    <w:rsid w:val="008B0C37"/>
    <w:rsid w:val="008B3CBA"/>
    <w:rsid w:val="008B4627"/>
    <w:rsid w:val="008B4792"/>
    <w:rsid w:val="008B6926"/>
    <w:rsid w:val="008D1AA4"/>
    <w:rsid w:val="008D27DB"/>
    <w:rsid w:val="008D7CD1"/>
    <w:rsid w:val="008E23EF"/>
    <w:rsid w:val="008E4E94"/>
    <w:rsid w:val="008E6EBE"/>
    <w:rsid w:val="008E733D"/>
    <w:rsid w:val="008F2793"/>
    <w:rsid w:val="008F291E"/>
    <w:rsid w:val="008F5B66"/>
    <w:rsid w:val="008F5EB0"/>
    <w:rsid w:val="008F5FFF"/>
    <w:rsid w:val="008F7829"/>
    <w:rsid w:val="009032D3"/>
    <w:rsid w:val="00903C01"/>
    <w:rsid w:val="009077EA"/>
    <w:rsid w:val="0091087E"/>
    <w:rsid w:val="00914222"/>
    <w:rsid w:val="00921C35"/>
    <w:rsid w:val="00922493"/>
    <w:rsid w:val="00924438"/>
    <w:rsid w:val="0092458B"/>
    <w:rsid w:val="00926D70"/>
    <w:rsid w:val="009279F1"/>
    <w:rsid w:val="00927F05"/>
    <w:rsid w:val="0093017A"/>
    <w:rsid w:val="009330B2"/>
    <w:rsid w:val="009345B1"/>
    <w:rsid w:val="009364CE"/>
    <w:rsid w:val="00937950"/>
    <w:rsid w:val="00941339"/>
    <w:rsid w:val="0094199C"/>
    <w:rsid w:val="009425D3"/>
    <w:rsid w:val="00943824"/>
    <w:rsid w:val="00943911"/>
    <w:rsid w:val="00944C1B"/>
    <w:rsid w:val="0094563A"/>
    <w:rsid w:val="00945DC4"/>
    <w:rsid w:val="00946BD8"/>
    <w:rsid w:val="00947D12"/>
    <w:rsid w:val="009518EF"/>
    <w:rsid w:val="00952D62"/>
    <w:rsid w:val="009532AE"/>
    <w:rsid w:val="0095652B"/>
    <w:rsid w:val="009603F4"/>
    <w:rsid w:val="00960A3B"/>
    <w:rsid w:val="00960CA6"/>
    <w:rsid w:val="00967522"/>
    <w:rsid w:val="009709CE"/>
    <w:rsid w:val="00972020"/>
    <w:rsid w:val="009760B7"/>
    <w:rsid w:val="00976F03"/>
    <w:rsid w:val="00984730"/>
    <w:rsid w:val="009901F6"/>
    <w:rsid w:val="0099106C"/>
    <w:rsid w:val="00993F1B"/>
    <w:rsid w:val="00996BF5"/>
    <w:rsid w:val="009972CD"/>
    <w:rsid w:val="009A0600"/>
    <w:rsid w:val="009A0CB2"/>
    <w:rsid w:val="009A0FDB"/>
    <w:rsid w:val="009A1E7D"/>
    <w:rsid w:val="009A5D41"/>
    <w:rsid w:val="009A761C"/>
    <w:rsid w:val="009A7D9C"/>
    <w:rsid w:val="009B1564"/>
    <w:rsid w:val="009B5DCD"/>
    <w:rsid w:val="009C3484"/>
    <w:rsid w:val="009C4580"/>
    <w:rsid w:val="009C4F22"/>
    <w:rsid w:val="009C593F"/>
    <w:rsid w:val="009C7204"/>
    <w:rsid w:val="009D0C0A"/>
    <w:rsid w:val="009D3E1D"/>
    <w:rsid w:val="009D454E"/>
    <w:rsid w:val="009D5795"/>
    <w:rsid w:val="009E0D4B"/>
    <w:rsid w:val="009E1D30"/>
    <w:rsid w:val="009E6CD2"/>
    <w:rsid w:val="009E70F8"/>
    <w:rsid w:val="009F0404"/>
    <w:rsid w:val="009F0753"/>
    <w:rsid w:val="009F2B61"/>
    <w:rsid w:val="009F2E20"/>
    <w:rsid w:val="009F4023"/>
    <w:rsid w:val="009F49A3"/>
    <w:rsid w:val="009F594D"/>
    <w:rsid w:val="00A02459"/>
    <w:rsid w:val="00A0490D"/>
    <w:rsid w:val="00A0526E"/>
    <w:rsid w:val="00A057E5"/>
    <w:rsid w:val="00A05CF9"/>
    <w:rsid w:val="00A05E9B"/>
    <w:rsid w:val="00A07B42"/>
    <w:rsid w:val="00A10070"/>
    <w:rsid w:val="00A10980"/>
    <w:rsid w:val="00A10CDB"/>
    <w:rsid w:val="00A1235C"/>
    <w:rsid w:val="00A133BE"/>
    <w:rsid w:val="00A14BB8"/>
    <w:rsid w:val="00A15C13"/>
    <w:rsid w:val="00A15CED"/>
    <w:rsid w:val="00A160E0"/>
    <w:rsid w:val="00A16B01"/>
    <w:rsid w:val="00A16C63"/>
    <w:rsid w:val="00A178AE"/>
    <w:rsid w:val="00A226BC"/>
    <w:rsid w:val="00A22D2A"/>
    <w:rsid w:val="00A25A7E"/>
    <w:rsid w:val="00A27E16"/>
    <w:rsid w:val="00A41D59"/>
    <w:rsid w:val="00A50C8A"/>
    <w:rsid w:val="00A50E9F"/>
    <w:rsid w:val="00A51C55"/>
    <w:rsid w:val="00A53E5B"/>
    <w:rsid w:val="00A612E0"/>
    <w:rsid w:val="00A64A5C"/>
    <w:rsid w:val="00A67FC5"/>
    <w:rsid w:val="00A7092A"/>
    <w:rsid w:val="00A75686"/>
    <w:rsid w:val="00A77ABA"/>
    <w:rsid w:val="00A77ECF"/>
    <w:rsid w:val="00A84360"/>
    <w:rsid w:val="00A84FD8"/>
    <w:rsid w:val="00A91C93"/>
    <w:rsid w:val="00A940B3"/>
    <w:rsid w:val="00AA1B71"/>
    <w:rsid w:val="00AA1F3C"/>
    <w:rsid w:val="00AA5987"/>
    <w:rsid w:val="00AA5C36"/>
    <w:rsid w:val="00AA687D"/>
    <w:rsid w:val="00AA74D5"/>
    <w:rsid w:val="00AA7E9A"/>
    <w:rsid w:val="00AA7FEA"/>
    <w:rsid w:val="00AB0B26"/>
    <w:rsid w:val="00AB778A"/>
    <w:rsid w:val="00AC06C7"/>
    <w:rsid w:val="00AC2D29"/>
    <w:rsid w:val="00AC4230"/>
    <w:rsid w:val="00AC4DDE"/>
    <w:rsid w:val="00AC5794"/>
    <w:rsid w:val="00AD15F6"/>
    <w:rsid w:val="00AD2634"/>
    <w:rsid w:val="00AD5238"/>
    <w:rsid w:val="00AD5926"/>
    <w:rsid w:val="00AD6025"/>
    <w:rsid w:val="00AD7407"/>
    <w:rsid w:val="00AE037B"/>
    <w:rsid w:val="00AE15D8"/>
    <w:rsid w:val="00AE3061"/>
    <w:rsid w:val="00AE3070"/>
    <w:rsid w:val="00AE4E9E"/>
    <w:rsid w:val="00AE68F5"/>
    <w:rsid w:val="00AF2655"/>
    <w:rsid w:val="00AF27E8"/>
    <w:rsid w:val="00AF2DC3"/>
    <w:rsid w:val="00AF4730"/>
    <w:rsid w:val="00B016E2"/>
    <w:rsid w:val="00B03A4F"/>
    <w:rsid w:val="00B0523B"/>
    <w:rsid w:val="00B05430"/>
    <w:rsid w:val="00B05F5E"/>
    <w:rsid w:val="00B072F7"/>
    <w:rsid w:val="00B075FE"/>
    <w:rsid w:val="00B10703"/>
    <w:rsid w:val="00B13989"/>
    <w:rsid w:val="00B14EFC"/>
    <w:rsid w:val="00B17C2C"/>
    <w:rsid w:val="00B22F90"/>
    <w:rsid w:val="00B2730F"/>
    <w:rsid w:val="00B3021F"/>
    <w:rsid w:val="00B30B77"/>
    <w:rsid w:val="00B33C5F"/>
    <w:rsid w:val="00B348A1"/>
    <w:rsid w:val="00B35761"/>
    <w:rsid w:val="00B36B17"/>
    <w:rsid w:val="00B37DE6"/>
    <w:rsid w:val="00B40770"/>
    <w:rsid w:val="00B40831"/>
    <w:rsid w:val="00B4387F"/>
    <w:rsid w:val="00B45CA5"/>
    <w:rsid w:val="00B51053"/>
    <w:rsid w:val="00B51773"/>
    <w:rsid w:val="00B51A99"/>
    <w:rsid w:val="00B531BA"/>
    <w:rsid w:val="00B656CF"/>
    <w:rsid w:val="00B65E6C"/>
    <w:rsid w:val="00B66851"/>
    <w:rsid w:val="00B70CED"/>
    <w:rsid w:val="00B71E7D"/>
    <w:rsid w:val="00B72860"/>
    <w:rsid w:val="00B77F37"/>
    <w:rsid w:val="00B80008"/>
    <w:rsid w:val="00B824E3"/>
    <w:rsid w:val="00B837B2"/>
    <w:rsid w:val="00B84476"/>
    <w:rsid w:val="00B85C15"/>
    <w:rsid w:val="00B86B0D"/>
    <w:rsid w:val="00B8703D"/>
    <w:rsid w:val="00B90134"/>
    <w:rsid w:val="00B91B25"/>
    <w:rsid w:val="00B9242C"/>
    <w:rsid w:val="00B94D11"/>
    <w:rsid w:val="00BA0995"/>
    <w:rsid w:val="00BA5583"/>
    <w:rsid w:val="00BA607E"/>
    <w:rsid w:val="00BA6BDD"/>
    <w:rsid w:val="00BB2249"/>
    <w:rsid w:val="00BB271F"/>
    <w:rsid w:val="00BB32E6"/>
    <w:rsid w:val="00BB349F"/>
    <w:rsid w:val="00BB4E31"/>
    <w:rsid w:val="00BB7040"/>
    <w:rsid w:val="00BC301B"/>
    <w:rsid w:val="00BC538D"/>
    <w:rsid w:val="00BC688E"/>
    <w:rsid w:val="00BD0C78"/>
    <w:rsid w:val="00BD1F94"/>
    <w:rsid w:val="00BD2428"/>
    <w:rsid w:val="00BD48B0"/>
    <w:rsid w:val="00BE0D58"/>
    <w:rsid w:val="00BE1179"/>
    <w:rsid w:val="00BE1343"/>
    <w:rsid w:val="00BE59FC"/>
    <w:rsid w:val="00BF08B9"/>
    <w:rsid w:val="00BF5A17"/>
    <w:rsid w:val="00BF5AE2"/>
    <w:rsid w:val="00BF6896"/>
    <w:rsid w:val="00BF78E4"/>
    <w:rsid w:val="00BF7A64"/>
    <w:rsid w:val="00BF7DC0"/>
    <w:rsid w:val="00C05D83"/>
    <w:rsid w:val="00C071FC"/>
    <w:rsid w:val="00C110D3"/>
    <w:rsid w:val="00C11E85"/>
    <w:rsid w:val="00C13B05"/>
    <w:rsid w:val="00C14524"/>
    <w:rsid w:val="00C15BF1"/>
    <w:rsid w:val="00C16A96"/>
    <w:rsid w:val="00C20F38"/>
    <w:rsid w:val="00C21CF8"/>
    <w:rsid w:val="00C220B6"/>
    <w:rsid w:val="00C222A3"/>
    <w:rsid w:val="00C23802"/>
    <w:rsid w:val="00C24811"/>
    <w:rsid w:val="00C302AA"/>
    <w:rsid w:val="00C314F9"/>
    <w:rsid w:val="00C3356C"/>
    <w:rsid w:val="00C33A72"/>
    <w:rsid w:val="00C34E9C"/>
    <w:rsid w:val="00C37125"/>
    <w:rsid w:val="00C42030"/>
    <w:rsid w:val="00C42661"/>
    <w:rsid w:val="00C43B1C"/>
    <w:rsid w:val="00C46BFD"/>
    <w:rsid w:val="00C52C17"/>
    <w:rsid w:val="00C52C81"/>
    <w:rsid w:val="00C559B3"/>
    <w:rsid w:val="00C60496"/>
    <w:rsid w:val="00C61760"/>
    <w:rsid w:val="00C61FEF"/>
    <w:rsid w:val="00C65B78"/>
    <w:rsid w:val="00C66525"/>
    <w:rsid w:val="00C66726"/>
    <w:rsid w:val="00C712BD"/>
    <w:rsid w:val="00C773BF"/>
    <w:rsid w:val="00C825C8"/>
    <w:rsid w:val="00C83639"/>
    <w:rsid w:val="00C839FE"/>
    <w:rsid w:val="00C840A6"/>
    <w:rsid w:val="00C84437"/>
    <w:rsid w:val="00C848DA"/>
    <w:rsid w:val="00C86327"/>
    <w:rsid w:val="00C917D1"/>
    <w:rsid w:val="00C9299F"/>
    <w:rsid w:val="00C936A2"/>
    <w:rsid w:val="00C95CC8"/>
    <w:rsid w:val="00CA3D6D"/>
    <w:rsid w:val="00CA3EDF"/>
    <w:rsid w:val="00CA4C2D"/>
    <w:rsid w:val="00CA548D"/>
    <w:rsid w:val="00CA73A6"/>
    <w:rsid w:val="00CB122E"/>
    <w:rsid w:val="00CB2CDD"/>
    <w:rsid w:val="00CB33A4"/>
    <w:rsid w:val="00CB4F93"/>
    <w:rsid w:val="00CB572A"/>
    <w:rsid w:val="00CC044E"/>
    <w:rsid w:val="00CC53C8"/>
    <w:rsid w:val="00CD64A4"/>
    <w:rsid w:val="00CE229A"/>
    <w:rsid w:val="00CE3F1D"/>
    <w:rsid w:val="00CE3F6F"/>
    <w:rsid w:val="00CE6890"/>
    <w:rsid w:val="00CE68EE"/>
    <w:rsid w:val="00CF35BF"/>
    <w:rsid w:val="00CF6691"/>
    <w:rsid w:val="00CF77C3"/>
    <w:rsid w:val="00D01076"/>
    <w:rsid w:val="00D03645"/>
    <w:rsid w:val="00D0465C"/>
    <w:rsid w:val="00D06D89"/>
    <w:rsid w:val="00D07D99"/>
    <w:rsid w:val="00D16997"/>
    <w:rsid w:val="00D16D4D"/>
    <w:rsid w:val="00D215B5"/>
    <w:rsid w:val="00D223C5"/>
    <w:rsid w:val="00D23791"/>
    <w:rsid w:val="00D26869"/>
    <w:rsid w:val="00D27D52"/>
    <w:rsid w:val="00D3072E"/>
    <w:rsid w:val="00D324AB"/>
    <w:rsid w:val="00D32ECF"/>
    <w:rsid w:val="00D34F03"/>
    <w:rsid w:val="00D42114"/>
    <w:rsid w:val="00D452D3"/>
    <w:rsid w:val="00D46356"/>
    <w:rsid w:val="00D50837"/>
    <w:rsid w:val="00D50B7A"/>
    <w:rsid w:val="00D53C35"/>
    <w:rsid w:val="00D55C7B"/>
    <w:rsid w:val="00D60587"/>
    <w:rsid w:val="00D60632"/>
    <w:rsid w:val="00D60675"/>
    <w:rsid w:val="00D650B6"/>
    <w:rsid w:val="00D6516E"/>
    <w:rsid w:val="00D6527A"/>
    <w:rsid w:val="00D6747B"/>
    <w:rsid w:val="00D71D5E"/>
    <w:rsid w:val="00D736CE"/>
    <w:rsid w:val="00D73EAD"/>
    <w:rsid w:val="00D754BD"/>
    <w:rsid w:val="00D76A4E"/>
    <w:rsid w:val="00D76D14"/>
    <w:rsid w:val="00D76DA7"/>
    <w:rsid w:val="00D82699"/>
    <w:rsid w:val="00D83B0A"/>
    <w:rsid w:val="00D9067F"/>
    <w:rsid w:val="00D9080F"/>
    <w:rsid w:val="00D9120B"/>
    <w:rsid w:val="00D914D3"/>
    <w:rsid w:val="00D92101"/>
    <w:rsid w:val="00D9381D"/>
    <w:rsid w:val="00D953C5"/>
    <w:rsid w:val="00D971A1"/>
    <w:rsid w:val="00D97D3F"/>
    <w:rsid w:val="00DA119C"/>
    <w:rsid w:val="00DA197A"/>
    <w:rsid w:val="00DA4093"/>
    <w:rsid w:val="00DA48E9"/>
    <w:rsid w:val="00DA6AFD"/>
    <w:rsid w:val="00DA74E1"/>
    <w:rsid w:val="00DB156D"/>
    <w:rsid w:val="00DB24D3"/>
    <w:rsid w:val="00DB3684"/>
    <w:rsid w:val="00DB4544"/>
    <w:rsid w:val="00DB5C92"/>
    <w:rsid w:val="00DC067D"/>
    <w:rsid w:val="00DC33BF"/>
    <w:rsid w:val="00DC4213"/>
    <w:rsid w:val="00DC4C6B"/>
    <w:rsid w:val="00DD1E79"/>
    <w:rsid w:val="00DD3C80"/>
    <w:rsid w:val="00DD6585"/>
    <w:rsid w:val="00DD6715"/>
    <w:rsid w:val="00DD7175"/>
    <w:rsid w:val="00DD770E"/>
    <w:rsid w:val="00DD7B51"/>
    <w:rsid w:val="00DE2921"/>
    <w:rsid w:val="00DE3D34"/>
    <w:rsid w:val="00DE50F1"/>
    <w:rsid w:val="00DE7B7E"/>
    <w:rsid w:val="00DF40E2"/>
    <w:rsid w:val="00DF4486"/>
    <w:rsid w:val="00DF5A23"/>
    <w:rsid w:val="00E01A3D"/>
    <w:rsid w:val="00E01D70"/>
    <w:rsid w:val="00E02891"/>
    <w:rsid w:val="00E04F8D"/>
    <w:rsid w:val="00E13C0F"/>
    <w:rsid w:val="00E14D67"/>
    <w:rsid w:val="00E157E2"/>
    <w:rsid w:val="00E17ECD"/>
    <w:rsid w:val="00E20F22"/>
    <w:rsid w:val="00E23B70"/>
    <w:rsid w:val="00E25A4C"/>
    <w:rsid w:val="00E26775"/>
    <w:rsid w:val="00E2714E"/>
    <w:rsid w:val="00E32491"/>
    <w:rsid w:val="00E33080"/>
    <w:rsid w:val="00E330F2"/>
    <w:rsid w:val="00E35050"/>
    <w:rsid w:val="00E400DB"/>
    <w:rsid w:val="00E40634"/>
    <w:rsid w:val="00E41EC1"/>
    <w:rsid w:val="00E4300E"/>
    <w:rsid w:val="00E4383C"/>
    <w:rsid w:val="00E43FEA"/>
    <w:rsid w:val="00E46E07"/>
    <w:rsid w:val="00E47486"/>
    <w:rsid w:val="00E5105E"/>
    <w:rsid w:val="00E51E06"/>
    <w:rsid w:val="00E53A06"/>
    <w:rsid w:val="00E5421F"/>
    <w:rsid w:val="00E60940"/>
    <w:rsid w:val="00E6152D"/>
    <w:rsid w:val="00E63309"/>
    <w:rsid w:val="00E6636F"/>
    <w:rsid w:val="00E6790B"/>
    <w:rsid w:val="00E67A50"/>
    <w:rsid w:val="00E67FF9"/>
    <w:rsid w:val="00E71D0F"/>
    <w:rsid w:val="00E71E50"/>
    <w:rsid w:val="00E73099"/>
    <w:rsid w:val="00E739F0"/>
    <w:rsid w:val="00E7410C"/>
    <w:rsid w:val="00E74D46"/>
    <w:rsid w:val="00E754C6"/>
    <w:rsid w:val="00E762A2"/>
    <w:rsid w:val="00E7699C"/>
    <w:rsid w:val="00E77702"/>
    <w:rsid w:val="00E77958"/>
    <w:rsid w:val="00E84285"/>
    <w:rsid w:val="00E91D46"/>
    <w:rsid w:val="00E9233C"/>
    <w:rsid w:val="00E94D16"/>
    <w:rsid w:val="00EA0E43"/>
    <w:rsid w:val="00EA3058"/>
    <w:rsid w:val="00EA7416"/>
    <w:rsid w:val="00EB42EA"/>
    <w:rsid w:val="00EB456B"/>
    <w:rsid w:val="00EC23A7"/>
    <w:rsid w:val="00EC2857"/>
    <w:rsid w:val="00EC5CC3"/>
    <w:rsid w:val="00EC6734"/>
    <w:rsid w:val="00ED29DF"/>
    <w:rsid w:val="00ED32B4"/>
    <w:rsid w:val="00ED40C9"/>
    <w:rsid w:val="00ED4D98"/>
    <w:rsid w:val="00ED5FAA"/>
    <w:rsid w:val="00EE0E06"/>
    <w:rsid w:val="00EE2CF3"/>
    <w:rsid w:val="00EE77E4"/>
    <w:rsid w:val="00EF5CE4"/>
    <w:rsid w:val="00EF6EC2"/>
    <w:rsid w:val="00EF7600"/>
    <w:rsid w:val="00F00EE1"/>
    <w:rsid w:val="00F0637C"/>
    <w:rsid w:val="00F10903"/>
    <w:rsid w:val="00F10BB0"/>
    <w:rsid w:val="00F12452"/>
    <w:rsid w:val="00F1294D"/>
    <w:rsid w:val="00F13FB9"/>
    <w:rsid w:val="00F14516"/>
    <w:rsid w:val="00F150BA"/>
    <w:rsid w:val="00F16887"/>
    <w:rsid w:val="00F168D5"/>
    <w:rsid w:val="00F229C2"/>
    <w:rsid w:val="00F23049"/>
    <w:rsid w:val="00F232B8"/>
    <w:rsid w:val="00F235C7"/>
    <w:rsid w:val="00F24CCA"/>
    <w:rsid w:val="00F3024B"/>
    <w:rsid w:val="00F33986"/>
    <w:rsid w:val="00F34B4F"/>
    <w:rsid w:val="00F34DBD"/>
    <w:rsid w:val="00F37220"/>
    <w:rsid w:val="00F378AD"/>
    <w:rsid w:val="00F40218"/>
    <w:rsid w:val="00F40289"/>
    <w:rsid w:val="00F4102F"/>
    <w:rsid w:val="00F41DEF"/>
    <w:rsid w:val="00F41EC5"/>
    <w:rsid w:val="00F4268B"/>
    <w:rsid w:val="00F44255"/>
    <w:rsid w:val="00F46771"/>
    <w:rsid w:val="00F50C5B"/>
    <w:rsid w:val="00F51689"/>
    <w:rsid w:val="00F519F9"/>
    <w:rsid w:val="00F52147"/>
    <w:rsid w:val="00F53780"/>
    <w:rsid w:val="00F55077"/>
    <w:rsid w:val="00F5797C"/>
    <w:rsid w:val="00F613D9"/>
    <w:rsid w:val="00F63440"/>
    <w:rsid w:val="00F647E4"/>
    <w:rsid w:val="00F652E7"/>
    <w:rsid w:val="00F673E9"/>
    <w:rsid w:val="00F72D6D"/>
    <w:rsid w:val="00F75731"/>
    <w:rsid w:val="00F8284B"/>
    <w:rsid w:val="00F82D4F"/>
    <w:rsid w:val="00F84B25"/>
    <w:rsid w:val="00F865CB"/>
    <w:rsid w:val="00F90678"/>
    <w:rsid w:val="00F92AA9"/>
    <w:rsid w:val="00F92F51"/>
    <w:rsid w:val="00F9419D"/>
    <w:rsid w:val="00F953DE"/>
    <w:rsid w:val="00F95D14"/>
    <w:rsid w:val="00FA1ADF"/>
    <w:rsid w:val="00FA4589"/>
    <w:rsid w:val="00FA68CF"/>
    <w:rsid w:val="00FA6A28"/>
    <w:rsid w:val="00FA78E1"/>
    <w:rsid w:val="00FB10C9"/>
    <w:rsid w:val="00FB27A4"/>
    <w:rsid w:val="00FB2A66"/>
    <w:rsid w:val="00FB5B31"/>
    <w:rsid w:val="00FB695A"/>
    <w:rsid w:val="00FB70BB"/>
    <w:rsid w:val="00FC0BAE"/>
    <w:rsid w:val="00FC0E29"/>
    <w:rsid w:val="00FC14D8"/>
    <w:rsid w:val="00FC29FA"/>
    <w:rsid w:val="00FC2E55"/>
    <w:rsid w:val="00FC4147"/>
    <w:rsid w:val="00FC5351"/>
    <w:rsid w:val="00FC6D4A"/>
    <w:rsid w:val="00FC75F8"/>
    <w:rsid w:val="00FD0604"/>
    <w:rsid w:val="00FD0F05"/>
    <w:rsid w:val="00FD0F92"/>
    <w:rsid w:val="00FD112A"/>
    <w:rsid w:val="00FD24E2"/>
    <w:rsid w:val="00FD30E8"/>
    <w:rsid w:val="00FD4B99"/>
    <w:rsid w:val="00FD5D77"/>
    <w:rsid w:val="00FE240A"/>
    <w:rsid w:val="00FE27A1"/>
    <w:rsid w:val="00FE480E"/>
    <w:rsid w:val="00FE51F3"/>
    <w:rsid w:val="00FE6CC2"/>
    <w:rsid w:val="00FE6E9E"/>
    <w:rsid w:val="00FF69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uiPriority w:val="10"/>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D60587"/>
    <w:pPr>
      <w:pBdr>
        <w:top w:val="nil"/>
        <w:left w:val="nil"/>
        <w:bottom w:val="nil"/>
        <w:right w:val="nil"/>
        <w:between w:val="nil"/>
        <w:bar w:val="nil"/>
      </w:pBdr>
      <w:spacing w:after="0" w:line="360" w:lineRule="auto"/>
    </w:pPr>
    <w:rPr>
      <w:rFonts w:ascii="Calibri" w:eastAsia="Calibri" w:hAnsi="Calibri" w:cs="Calibri"/>
      <w:color w:val="000000"/>
      <w:u w:color="000000"/>
      <w:bdr w:val="nil"/>
    </w:rPr>
  </w:style>
  <w:style w:type="paragraph" w:customStyle="1" w:styleId="GvdeAA">
    <w:name w:val="Gövde A A"/>
    <w:rsid w:val="00DB5C9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NormalWeb">
    <w:name w:val="Normal (Web)"/>
    <w:basedOn w:val="Normal"/>
    <w:uiPriority w:val="99"/>
    <w:rsid w:val="009C3484"/>
    <w:pPr>
      <w:spacing w:before="60" w:after="12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D5CCD"/>
    <w:rPr>
      <w:color w:val="0000FF"/>
      <w:u w:val="single"/>
    </w:rPr>
  </w:style>
  <w:style w:type="paragraph" w:customStyle="1" w:styleId="EMPTYCELLSTYLE">
    <w:name w:val="EMPTY_CELL_STYLE"/>
    <w:qFormat/>
    <w:rsid w:val="002D5CCD"/>
    <w:pPr>
      <w:spacing w:after="0" w:line="240" w:lineRule="auto"/>
    </w:pPr>
    <w:rPr>
      <w:rFonts w:ascii="Times New Roman" w:eastAsia="Times New Roman" w:hAnsi="Times New Roman" w:cs="Times New Roman"/>
      <w:sz w:val="1"/>
      <w:szCs w:val="20"/>
      <w:lang w:val="en-US"/>
    </w:rPr>
  </w:style>
  <w:style w:type="paragraph" w:styleId="DzMetin">
    <w:name w:val="Plain Text"/>
    <w:basedOn w:val="Normal"/>
    <w:link w:val="DzMetinChar"/>
    <w:uiPriority w:val="99"/>
    <w:unhideWhenUsed/>
    <w:rsid w:val="00BF7A64"/>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BF7A6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uiPriority w:val="10"/>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D60587"/>
    <w:pPr>
      <w:pBdr>
        <w:top w:val="nil"/>
        <w:left w:val="nil"/>
        <w:bottom w:val="nil"/>
        <w:right w:val="nil"/>
        <w:between w:val="nil"/>
        <w:bar w:val="nil"/>
      </w:pBdr>
      <w:spacing w:after="0" w:line="360" w:lineRule="auto"/>
    </w:pPr>
    <w:rPr>
      <w:rFonts w:ascii="Calibri" w:eastAsia="Calibri" w:hAnsi="Calibri" w:cs="Calibri"/>
      <w:color w:val="000000"/>
      <w:u w:color="000000"/>
      <w:bdr w:val="nil"/>
    </w:rPr>
  </w:style>
  <w:style w:type="paragraph" w:customStyle="1" w:styleId="GvdeAA">
    <w:name w:val="Gövde A A"/>
    <w:rsid w:val="00DB5C9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NormalWeb">
    <w:name w:val="Normal (Web)"/>
    <w:basedOn w:val="Normal"/>
    <w:uiPriority w:val="99"/>
    <w:rsid w:val="009C3484"/>
    <w:pPr>
      <w:spacing w:before="60" w:after="12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D5CCD"/>
    <w:rPr>
      <w:color w:val="0000FF"/>
      <w:u w:val="single"/>
    </w:rPr>
  </w:style>
  <w:style w:type="paragraph" w:customStyle="1" w:styleId="EMPTYCELLSTYLE">
    <w:name w:val="EMPTY_CELL_STYLE"/>
    <w:qFormat/>
    <w:rsid w:val="002D5CCD"/>
    <w:pPr>
      <w:spacing w:after="0" w:line="240" w:lineRule="auto"/>
    </w:pPr>
    <w:rPr>
      <w:rFonts w:ascii="Times New Roman" w:eastAsia="Times New Roman" w:hAnsi="Times New Roman" w:cs="Times New Roman"/>
      <w:sz w:val="1"/>
      <w:szCs w:val="20"/>
      <w:lang w:val="en-US"/>
    </w:rPr>
  </w:style>
  <w:style w:type="paragraph" w:styleId="DzMetin">
    <w:name w:val="Plain Text"/>
    <w:basedOn w:val="Normal"/>
    <w:link w:val="DzMetinChar"/>
    <w:uiPriority w:val="99"/>
    <w:unhideWhenUsed/>
    <w:rsid w:val="00BF7A64"/>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BF7A6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20https://www.securityincontext.com/network" TargetMode="External"/><Relationship Id="rId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Faaliyet Raporu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5AACB5-A022-40E4-BC09-1CB915435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7</Pages>
  <Words>2155</Words>
  <Characters>12290</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İnsani Gelişme Uygulama ve Araştırma Merkezi</vt:lpstr>
    </vt:vector>
  </TitlesOfParts>
  <Company/>
  <LinksUpToDate>false</LinksUpToDate>
  <CharactersWithSpaces>14417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İnsani Gelişme Uygulama ve Araştırma Merkezi</dc:title>
  <dc:subject>2020</dc:subject>
  <dc:creator>Gülşen Mutlu</dc:creator>
  <cp:lastModifiedBy>pc1</cp:lastModifiedBy>
  <cp:revision>299</cp:revision>
  <dcterms:created xsi:type="dcterms:W3CDTF">2017-01-30T06:56:00Z</dcterms:created>
  <dcterms:modified xsi:type="dcterms:W3CDTF">2021-02-09T08:58:00Z</dcterms:modified>
</cp:coreProperties>
</file>