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00" w:rsidRDefault="00107600" w:rsidP="00107600">
      <w:pPr>
        <w:pStyle w:val="Style51"/>
        <w:widowControl/>
        <w:tabs>
          <w:tab w:val="left" w:pos="182"/>
        </w:tabs>
        <w:spacing w:after="0" w:line="276" w:lineRule="auto"/>
        <w:ind w:firstLine="0"/>
        <w:jc w:val="center"/>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METNİ</w:t>
      </w:r>
    </w:p>
    <w:p w:rsidR="00107600" w:rsidRDefault="00107600" w:rsidP="00107600">
      <w:pPr>
        <w:pStyle w:val="Style51"/>
        <w:widowControl/>
        <w:tabs>
          <w:tab w:val="left" w:pos="182"/>
        </w:tabs>
        <w:spacing w:after="0" w:line="276" w:lineRule="auto"/>
        <w:ind w:firstLine="0"/>
        <w:jc w:val="center"/>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(SOSYAL VE BEŞERİ BİLİMLERDE STRATEJİK ARAŞTIRMALAR)</w:t>
      </w:r>
    </w:p>
    <w:tbl>
      <w:tblPr>
        <w:tblW w:w="90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6347"/>
      </w:tblGrid>
      <w:tr w:rsidR="00107600" w:rsidTr="00107600">
        <w:trPr>
          <w:trHeight w:val="299"/>
        </w:trPr>
        <w:tc>
          <w:tcPr>
            <w:tcW w:w="2740" w:type="dxa"/>
            <w:tcBorders>
              <w:top w:val="single" w:sz="4" w:space="0" w:color="002060"/>
              <w:left w:val="single" w:sz="4" w:space="0" w:color="002060"/>
              <w:bottom w:val="single" w:sz="4" w:space="0" w:color="002060"/>
              <w:right w:val="single" w:sz="4" w:space="0" w:color="002060"/>
            </w:tcBorders>
            <w:hideMark/>
          </w:tcPr>
          <w:p w:rsidR="00107600" w:rsidRDefault="00107600">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 ADI</w:t>
            </w:r>
          </w:p>
        </w:tc>
        <w:tc>
          <w:tcPr>
            <w:tcW w:w="6347" w:type="dxa"/>
            <w:tcBorders>
              <w:top w:val="single" w:sz="4" w:space="0" w:color="002060"/>
              <w:left w:val="single" w:sz="4" w:space="0" w:color="002060"/>
              <w:bottom w:val="single" w:sz="4" w:space="0" w:color="002060"/>
              <w:right w:val="single" w:sz="4" w:space="0" w:color="002060"/>
            </w:tcBorders>
          </w:tcPr>
          <w:p w:rsidR="00107600" w:rsidRDefault="00107600">
            <w:pPr>
              <w:tabs>
                <w:tab w:val="left" w:pos="700"/>
                <w:tab w:val="right" w:leader="dot" w:pos="7088"/>
              </w:tabs>
              <w:spacing w:after="0"/>
              <w:ind w:left="38"/>
              <w:rPr>
                <w:rFonts w:cs="Calibri"/>
                <w:color w:val="002060"/>
                <w:sz w:val="20"/>
                <w:szCs w:val="20"/>
                <w:lang w:val="tr-TR"/>
              </w:rPr>
            </w:pPr>
          </w:p>
          <w:p w:rsidR="00107600" w:rsidRDefault="00107600">
            <w:pPr>
              <w:tabs>
                <w:tab w:val="left" w:pos="700"/>
                <w:tab w:val="right" w:leader="dot" w:pos="7088"/>
              </w:tabs>
              <w:spacing w:after="0"/>
              <w:ind w:left="38"/>
              <w:rPr>
                <w:rFonts w:cs="Calibri"/>
                <w:b/>
                <w:color w:val="002060"/>
                <w:sz w:val="20"/>
                <w:szCs w:val="20"/>
                <w:lang w:val="tr-TR"/>
              </w:rPr>
            </w:pPr>
          </w:p>
        </w:tc>
      </w:tr>
      <w:tr w:rsidR="00107600" w:rsidTr="00107600">
        <w:trPr>
          <w:trHeight w:val="299"/>
        </w:trPr>
        <w:tc>
          <w:tcPr>
            <w:tcW w:w="2740" w:type="dxa"/>
            <w:tcBorders>
              <w:top w:val="single" w:sz="4" w:space="0" w:color="002060"/>
              <w:left w:val="single" w:sz="4" w:space="0" w:color="002060"/>
              <w:bottom w:val="single" w:sz="4" w:space="0" w:color="002060"/>
              <w:right w:val="single" w:sz="4" w:space="0" w:color="002060"/>
            </w:tcBorders>
          </w:tcPr>
          <w:p w:rsidR="00107600" w:rsidRDefault="00107600">
            <w:pPr>
              <w:tabs>
                <w:tab w:val="left" w:pos="700"/>
                <w:tab w:val="right" w:leader="dot" w:pos="7088"/>
              </w:tabs>
              <w:spacing w:after="0"/>
              <w:rPr>
                <w:rFonts w:cs="Calibri"/>
                <w:b/>
                <w:color w:val="002060"/>
                <w:sz w:val="20"/>
                <w:szCs w:val="20"/>
                <w:lang w:val="tr-TR"/>
              </w:rPr>
            </w:pPr>
            <w:r>
              <w:rPr>
                <w:rFonts w:cs="Calibri"/>
                <w:b/>
                <w:color w:val="002060"/>
                <w:sz w:val="20"/>
                <w:szCs w:val="20"/>
                <w:lang w:val="tr-TR"/>
              </w:rPr>
              <w:t>YÜRÜTÜCÜ ADI VE SOYADI</w:t>
            </w:r>
          </w:p>
          <w:p w:rsidR="00107600" w:rsidRDefault="00107600">
            <w:pPr>
              <w:tabs>
                <w:tab w:val="left" w:pos="700"/>
                <w:tab w:val="right" w:leader="dot" w:pos="7088"/>
              </w:tabs>
              <w:spacing w:after="0"/>
              <w:rPr>
                <w:rFonts w:cs="Calibri"/>
                <w:b/>
                <w:color w:val="002060"/>
                <w:sz w:val="20"/>
                <w:szCs w:val="20"/>
                <w:lang w:val="tr-TR"/>
              </w:rPr>
            </w:pPr>
          </w:p>
        </w:tc>
        <w:tc>
          <w:tcPr>
            <w:tcW w:w="6347" w:type="dxa"/>
            <w:tcBorders>
              <w:top w:val="single" w:sz="4" w:space="0" w:color="002060"/>
              <w:left w:val="single" w:sz="4" w:space="0" w:color="002060"/>
              <w:bottom w:val="single" w:sz="4" w:space="0" w:color="002060"/>
              <w:right w:val="single" w:sz="4" w:space="0" w:color="002060"/>
            </w:tcBorders>
          </w:tcPr>
          <w:p w:rsidR="00107600" w:rsidRDefault="00107600">
            <w:pPr>
              <w:tabs>
                <w:tab w:val="left" w:pos="700"/>
                <w:tab w:val="right" w:leader="dot" w:pos="7088"/>
              </w:tabs>
              <w:spacing w:after="0"/>
              <w:ind w:left="38"/>
              <w:rPr>
                <w:rFonts w:cs="Calibri"/>
                <w:b/>
                <w:color w:val="002060"/>
                <w:sz w:val="20"/>
                <w:szCs w:val="20"/>
                <w:lang w:val="tr-TR"/>
              </w:rPr>
            </w:pPr>
          </w:p>
        </w:tc>
      </w:tr>
      <w:tr w:rsidR="00107600" w:rsidTr="00107600">
        <w:trPr>
          <w:trHeight w:val="299"/>
        </w:trPr>
        <w:tc>
          <w:tcPr>
            <w:tcW w:w="2740" w:type="dxa"/>
            <w:tcBorders>
              <w:top w:val="single" w:sz="4" w:space="0" w:color="002060"/>
              <w:left w:val="single" w:sz="4" w:space="0" w:color="002060"/>
              <w:bottom w:val="single" w:sz="4" w:space="0" w:color="002060"/>
              <w:right w:val="single" w:sz="4" w:space="0" w:color="002060"/>
            </w:tcBorders>
            <w:hideMark/>
          </w:tcPr>
          <w:p w:rsidR="00107600" w:rsidRDefault="00107600">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PROJENİN ÖZETİ</w:t>
            </w:r>
          </w:p>
          <w:p w:rsidR="00107600" w:rsidRDefault="00107600">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 çıktısındaki özetin aynısı yazılmalıdır.)</w:t>
            </w:r>
          </w:p>
        </w:tc>
        <w:tc>
          <w:tcPr>
            <w:tcW w:w="6347" w:type="dxa"/>
            <w:tcBorders>
              <w:top w:val="single" w:sz="4" w:space="0" w:color="002060"/>
              <w:left w:val="single" w:sz="4" w:space="0" w:color="002060"/>
              <w:bottom w:val="single" w:sz="4" w:space="0" w:color="002060"/>
              <w:right w:val="single" w:sz="4" w:space="0" w:color="002060"/>
            </w:tcBorders>
          </w:tcPr>
          <w:p w:rsidR="00107600" w:rsidRDefault="00107600">
            <w:pPr>
              <w:tabs>
                <w:tab w:val="left" w:pos="700"/>
                <w:tab w:val="right" w:leader="dot" w:pos="7088"/>
              </w:tabs>
              <w:spacing w:after="0"/>
              <w:ind w:left="38"/>
              <w:rPr>
                <w:rFonts w:cs="Calibri"/>
                <w:b/>
                <w:color w:val="002060"/>
                <w:sz w:val="20"/>
                <w:szCs w:val="20"/>
                <w:lang w:val="tr-TR"/>
              </w:rPr>
            </w:pPr>
          </w:p>
          <w:p w:rsidR="00107600" w:rsidRDefault="00107600">
            <w:pPr>
              <w:tabs>
                <w:tab w:val="left" w:pos="700"/>
                <w:tab w:val="right" w:leader="dot" w:pos="7088"/>
              </w:tabs>
              <w:spacing w:after="0"/>
              <w:rPr>
                <w:rFonts w:cs="Calibri"/>
                <w:b/>
                <w:color w:val="002060"/>
                <w:sz w:val="20"/>
                <w:szCs w:val="20"/>
                <w:lang w:val="tr-TR"/>
              </w:rPr>
            </w:pPr>
          </w:p>
        </w:tc>
      </w:tr>
      <w:tr w:rsidR="00107600" w:rsidTr="00107600">
        <w:trPr>
          <w:trHeight w:val="662"/>
        </w:trPr>
        <w:tc>
          <w:tcPr>
            <w:tcW w:w="9087" w:type="dxa"/>
            <w:gridSpan w:val="2"/>
            <w:tcBorders>
              <w:top w:val="single" w:sz="4" w:space="0" w:color="002060"/>
              <w:left w:val="single" w:sz="4" w:space="0" w:color="002060"/>
              <w:bottom w:val="single" w:sz="4" w:space="0" w:color="002060"/>
              <w:right w:val="single" w:sz="4" w:space="0" w:color="002060"/>
            </w:tcBorders>
            <w:hideMark/>
          </w:tcPr>
          <w:p w:rsidR="00107600" w:rsidRDefault="00107600">
            <w:pPr>
              <w:tabs>
                <w:tab w:val="left" w:pos="700"/>
                <w:tab w:val="right" w:leader="dot" w:pos="7088"/>
              </w:tabs>
              <w:spacing w:after="0"/>
              <w:rPr>
                <w:rFonts w:cs="Calibri"/>
                <w:b/>
                <w:color w:val="002060"/>
                <w:sz w:val="20"/>
                <w:szCs w:val="20"/>
                <w:lang w:val="tr-TR"/>
              </w:rPr>
            </w:pPr>
            <w:r>
              <w:rPr>
                <w:rFonts w:cs="Calibri"/>
                <w:b/>
                <w:color w:val="002060"/>
                <w:sz w:val="20"/>
                <w:szCs w:val="20"/>
                <w:lang w:val="tr-TR"/>
              </w:rPr>
              <w:t xml:space="preserve">Proje metninin amaç, </w:t>
            </w:r>
            <w:proofErr w:type="gramStart"/>
            <w:r>
              <w:rPr>
                <w:rFonts w:cs="Calibri"/>
                <w:b/>
                <w:color w:val="002060"/>
                <w:sz w:val="20"/>
                <w:szCs w:val="20"/>
                <w:lang w:val="tr-TR"/>
              </w:rPr>
              <w:t>literatür</w:t>
            </w:r>
            <w:proofErr w:type="gramEnd"/>
            <w:r>
              <w:rPr>
                <w:rFonts w:cs="Calibri"/>
                <w:b/>
                <w:color w:val="002060"/>
                <w:sz w:val="20"/>
                <w:szCs w:val="20"/>
                <w:lang w:val="tr-TR"/>
              </w:rPr>
              <w:t xml:space="preserve"> özeti, özgün değer, başarı ölçütleri ve B planı ve kullanılacak mevcut imkanların açıklandığı maddeleri detaylı ve anlaşılır olarak yazılmalıdır.</w:t>
            </w:r>
          </w:p>
        </w:tc>
      </w:tr>
    </w:tbl>
    <w:p w:rsidR="00107600" w:rsidRDefault="00107600" w:rsidP="00107600">
      <w:pPr>
        <w:pStyle w:val="Style51"/>
        <w:widowControl/>
        <w:tabs>
          <w:tab w:val="left" w:pos="182"/>
        </w:tabs>
        <w:spacing w:after="0" w:line="276" w:lineRule="auto"/>
        <w:ind w:firstLine="0"/>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AMAÇ</w:t>
      </w:r>
      <w:r>
        <w:rPr>
          <w:rFonts w:asciiTheme="minorHAnsi" w:hAnsiTheme="minorHAnsi" w:cs="Calibri"/>
          <w:b/>
          <w:color w:val="002060"/>
          <w:sz w:val="20"/>
          <w:szCs w:val="20"/>
          <w:lang w:eastAsia="en-US"/>
        </w:rPr>
        <w:tab/>
      </w:r>
    </w:p>
    <w:p w:rsidR="00107600" w:rsidRDefault="00107600" w:rsidP="00107600">
      <w:pPr>
        <w:jc w:val="both"/>
        <w:rPr>
          <w:color w:val="002060"/>
        </w:rPr>
      </w:pPr>
      <w:r>
        <w:rPr>
          <w:rFonts w:cs="Calibri"/>
          <w:i/>
          <w:color w:val="002060"/>
          <w:sz w:val="20"/>
          <w:szCs w:val="20"/>
        </w:rPr>
        <w:t xml:space="preserve">(Bu </w:t>
      </w:r>
      <w:proofErr w:type="spellStart"/>
      <w:r>
        <w:rPr>
          <w:rFonts w:cs="Calibri"/>
          <w:i/>
          <w:color w:val="002060"/>
          <w:sz w:val="20"/>
          <w:szCs w:val="20"/>
        </w:rPr>
        <w:t>bölümde</w:t>
      </w:r>
      <w:proofErr w:type="spellEnd"/>
      <w:r>
        <w:rPr>
          <w:rFonts w:cs="Calibri"/>
          <w:i/>
          <w:color w:val="002060"/>
          <w:sz w:val="20"/>
          <w:szCs w:val="20"/>
        </w:rPr>
        <w:t xml:space="preserve">, </w:t>
      </w:r>
      <w:proofErr w:type="spellStart"/>
      <w:r>
        <w:rPr>
          <w:rFonts w:cs="Calibri"/>
          <w:i/>
          <w:color w:val="002060"/>
          <w:sz w:val="20"/>
          <w:szCs w:val="20"/>
        </w:rPr>
        <w:t>önerilen</w:t>
      </w:r>
      <w:proofErr w:type="spellEnd"/>
      <w:r>
        <w:rPr>
          <w:rFonts w:cs="Calibri"/>
          <w:i/>
          <w:color w:val="002060"/>
          <w:sz w:val="20"/>
          <w:szCs w:val="20"/>
        </w:rPr>
        <w:t xml:space="preserve"> </w:t>
      </w:r>
      <w:proofErr w:type="spellStart"/>
      <w:r>
        <w:rPr>
          <w:rFonts w:cs="Calibri"/>
          <w:i/>
          <w:color w:val="002060"/>
          <w:sz w:val="20"/>
          <w:szCs w:val="20"/>
        </w:rPr>
        <w:t>projenin</w:t>
      </w:r>
      <w:proofErr w:type="spellEnd"/>
      <w:r>
        <w:rPr>
          <w:rFonts w:cs="Calibri"/>
          <w:i/>
          <w:color w:val="002060"/>
          <w:sz w:val="20"/>
          <w:szCs w:val="20"/>
        </w:rPr>
        <w:t xml:space="preserve"> </w:t>
      </w:r>
      <w:proofErr w:type="spellStart"/>
      <w:r>
        <w:rPr>
          <w:rFonts w:cs="Calibri"/>
          <w:i/>
          <w:color w:val="002060"/>
          <w:sz w:val="20"/>
          <w:szCs w:val="20"/>
        </w:rPr>
        <w:t>amacı</w:t>
      </w:r>
      <w:proofErr w:type="spellEnd"/>
      <w:r>
        <w:rPr>
          <w:rFonts w:cs="Calibri"/>
          <w:i/>
          <w:color w:val="002060"/>
          <w:sz w:val="20"/>
          <w:szCs w:val="20"/>
        </w:rPr>
        <w:t xml:space="preserve"> </w:t>
      </w:r>
      <w:proofErr w:type="spellStart"/>
      <w:r>
        <w:rPr>
          <w:rFonts w:cs="Calibri"/>
          <w:i/>
          <w:color w:val="002060"/>
          <w:sz w:val="20"/>
          <w:szCs w:val="20"/>
        </w:rPr>
        <w:t>ve</w:t>
      </w:r>
      <w:proofErr w:type="spellEnd"/>
      <w:r>
        <w:rPr>
          <w:rFonts w:cs="Calibri"/>
          <w:i/>
          <w:color w:val="002060"/>
          <w:sz w:val="20"/>
          <w:szCs w:val="20"/>
        </w:rPr>
        <w:t xml:space="preserve"> </w:t>
      </w:r>
      <w:proofErr w:type="spellStart"/>
      <w:r>
        <w:rPr>
          <w:rFonts w:cs="Calibri"/>
          <w:i/>
          <w:color w:val="002060"/>
          <w:sz w:val="20"/>
          <w:szCs w:val="20"/>
        </w:rPr>
        <w:t>hedefleri</w:t>
      </w:r>
      <w:proofErr w:type="spellEnd"/>
      <w:r>
        <w:rPr>
          <w:rFonts w:cs="Calibri"/>
          <w:i/>
          <w:color w:val="002060"/>
          <w:sz w:val="20"/>
          <w:szCs w:val="20"/>
        </w:rPr>
        <w:t xml:space="preserve"> </w:t>
      </w:r>
      <w:proofErr w:type="spellStart"/>
      <w:r>
        <w:rPr>
          <w:rFonts w:cs="Calibri"/>
          <w:i/>
          <w:color w:val="002060"/>
          <w:sz w:val="20"/>
          <w:szCs w:val="20"/>
        </w:rPr>
        <w:t>açık</w:t>
      </w:r>
      <w:proofErr w:type="spellEnd"/>
      <w:r>
        <w:rPr>
          <w:rFonts w:cs="Calibri"/>
          <w:i/>
          <w:color w:val="002060"/>
          <w:sz w:val="20"/>
          <w:szCs w:val="20"/>
        </w:rPr>
        <w:t xml:space="preserve"> </w:t>
      </w:r>
      <w:proofErr w:type="spellStart"/>
      <w:r>
        <w:rPr>
          <w:rFonts w:cs="Calibri"/>
          <w:i/>
          <w:color w:val="002060"/>
          <w:sz w:val="20"/>
          <w:szCs w:val="20"/>
        </w:rPr>
        <w:t>bir</w:t>
      </w:r>
      <w:proofErr w:type="spellEnd"/>
      <w:r>
        <w:rPr>
          <w:rFonts w:cs="Calibri"/>
          <w:i/>
          <w:color w:val="002060"/>
          <w:sz w:val="20"/>
          <w:szCs w:val="20"/>
        </w:rPr>
        <w:t xml:space="preserve"> </w:t>
      </w:r>
      <w:proofErr w:type="spellStart"/>
      <w:r>
        <w:rPr>
          <w:rFonts w:cs="Calibri"/>
          <w:i/>
          <w:color w:val="002060"/>
          <w:sz w:val="20"/>
          <w:szCs w:val="20"/>
        </w:rPr>
        <w:t>şekilde</w:t>
      </w:r>
      <w:proofErr w:type="spellEnd"/>
      <w:r>
        <w:rPr>
          <w:rFonts w:cs="Calibri"/>
          <w:i/>
          <w:color w:val="002060"/>
          <w:sz w:val="20"/>
          <w:szCs w:val="20"/>
        </w:rPr>
        <w:t xml:space="preserve"> </w:t>
      </w:r>
      <w:proofErr w:type="spellStart"/>
      <w:r>
        <w:rPr>
          <w:rFonts w:cs="Calibri"/>
          <w:i/>
          <w:color w:val="002060"/>
          <w:sz w:val="20"/>
          <w:szCs w:val="20"/>
        </w:rPr>
        <w:t>anlatılacaktır</w:t>
      </w:r>
      <w:proofErr w:type="spellEnd"/>
      <w:r>
        <w:rPr>
          <w:rFonts w:cs="Calibri"/>
          <w:i/>
          <w:color w:val="002060"/>
          <w:sz w:val="20"/>
          <w:szCs w:val="20"/>
        </w:rPr>
        <w:t xml:space="preserve">. </w:t>
      </w:r>
      <w:proofErr w:type="spellStart"/>
      <w:r>
        <w:rPr>
          <w:rFonts w:cs="Calibri"/>
          <w:i/>
          <w:color w:val="002060"/>
          <w:sz w:val="20"/>
          <w:szCs w:val="20"/>
        </w:rPr>
        <w:t>Uzun</w:t>
      </w:r>
      <w:proofErr w:type="spellEnd"/>
      <w:r>
        <w:rPr>
          <w:rFonts w:cs="Calibri"/>
          <w:i/>
          <w:color w:val="002060"/>
          <w:sz w:val="20"/>
          <w:szCs w:val="20"/>
        </w:rPr>
        <w:t xml:space="preserve"> </w:t>
      </w:r>
      <w:proofErr w:type="spellStart"/>
      <w:r>
        <w:rPr>
          <w:rFonts w:cs="Calibri"/>
          <w:i/>
          <w:color w:val="002060"/>
          <w:sz w:val="20"/>
          <w:szCs w:val="20"/>
        </w:rPr>
        <w:t>erimli</w:t>
      </w:r>
      <w:proofErr w:type="spellEnd"/>
      <w:r>
        <w:rPr>
          <w:rFonts w:cs="Calibri"/>
          <w:i/>
          <w:color w:val="002060"/>
          <w:sz w:val="20"/>
          <w:szCs w:val="20"/>
        </w:rPr>
        <w:t xml:space="preserve"> </w:t>
      </w:r>
      <w:proofErr w:type="spellStart"/>
      <w:r>
        <w:rPr>
          <w:rFonts w:cs="Calibri"/>
          <w:i/>
          <w:color w:val="002060"/>
          <w:sz w:val="20"/>
          <w:szCs w:val="20"/>
        </w:rPr>
        <w:t>bir</w:t>
      </w:r>
      <w:proofErr w:type="spellEnd"/>
      <w:r>
        <w:rPr>
          <w:rFonts w:cs="Calibri"/>
          <w:i/>
          <w:color w:val="002060"/>
          <w:sz w:val="20"/>
          <w:szCs w:val="20"/>
        </w:rPr>
        <w:t xml:space="preserve"> </w:t>
      </w:r>
      <w:proofErr w:type="spellStart"/>
      <w:r>
        <w:rPr>
          <w:rFonts w:cs="Calibri"/>
          <w:i/>
          <w:color w:val="002060"/>
          <w:sz w:val="20"/>
          <w:szCs w:val="20"/>
        </w:rPr>
        <w:t>bakış</w:t>
      </w:r>
      <w:proofErr w:type="spellEnd"/>
      <w:r>
        <w:rPr>
          <w:rFonts w:cs="Calibri"/>
          <w:i/>
          <w:color w:val="002060"/>
          <w:sz w:val="20"/>
          <w:szCs w:val="20"/>
        </w:rPr>
        <w:t xml:space="preserve"> </w:t>
      </w:r>
      <w:proofErr w:type="spellStart"/>
      <w:r>
        <w:rPr>
          <w:rFonts w:cs="Calibri"/>
          <w:i/>
          <w:color w:val="002060"/>
          <w:sz w:val="20"/>
          <w:szCs w:val="20"/>
        </w:rPr>
        <w:t>açısıyla</w:t>
      </w:r>
      <w:proofErr w:type="spellEnd"/>
      <w:r>
        <w:rPr>
          <w:rFonts w:cs="Calibri"/>
          <w:i/>
          <w:color w:val="002060"/>
          <w:sz w:val="20"/>
          <w:szCs w:val="20"/>
        </w:rPr>
        <w:t xml:space="preserve">, </w:t>
      </w:r>
      <w:proofErr w:type="spellStart"/>
      <w:r>
        <w:rPr>
          <w:rFonts w:cs="Calibri"/>
          <w:i/>
          <w:color w:val="002060"/>
          <w:sz w:val="20"/>
          <w:szCs w:val="20"/>
        </w:rPr>
        <w:t>araştırmanın</w:t>
      </w:r>
      <w:proofErr w:type="spellEnd"/>
      <w:r>
        <w:rPr>
          <w:rFonts w:cs="Calibri"/>
          <w:i/>
          <w:color w:val="002060"/>
          <w:sz w:val="20"/>
          <w:szCs w:val="20"/>
        </w:rPr>
        <w:t xml:space="preserve"> </w:t>
      </w:r>
      <w:proofErr w:type="spellStart"/>
      <w:r>
        <w:rPr>
          <w:rFonts w:cs="Calibri"/>
          <w:i/>
          <w:color w:val="002060"/>
          <w:sz w:val="20"/>
          <w:szCs w:val="20"/>
        </w:rPr>
        <w:t>toplumsal</w:t>
      </w:r>
      <w:proofErr w:type="spellEnd"/>
      <w:r>
        <w:rPr>
          <w:rFonts w:cs="Calibri"/>
          <w:i/>
          <w:color w:val="002060"/>
          <w:sz w:val="20"/>
          <w:szCs w:val="20"/>
        </w:rPr>
        <w:t xml:space="preserve"> </w:t>
      </w:r>
      <w:proofErr w:type="spellStart"/>
      <w:r>
        <w:rPr>
          <w:rFonts w:cs="Calibri"/>
          <w:i/>
          <w:color w:val="002060"/>
          <w:sz w:val="20"/>
          <w:szCs w:val="20"/>
        </w:rPr>
        <w:t>ve</w:t>
      </w:r>
      <w:proofErr w:type="spellEnd"/>
      <w:r>
        <w:rPr>
          <w:rFonts w:cs="Calibri"/>
          <w:i/>
          <w:color w:val="002060"/>
          <w:sz w:val="20"/>
          <w:szCs w:val="20"/>
        </w:rPr>
        <w:t xml:space="preserve"> </w:t>
      </w:r>
      <w:proofErr w:type="spellStart"/>
      <w:r>
        <w:rPr>
          <w:rFonts w:cs="Calibri"/>
          <w:i/>
          <w:color w:val="002060"/>
          <w:sz w:val="20"/>
          <w:szCs w:val="20"/>
        </w:rPr>
        <w:t>insani</w:t>
      </w:r>
      <w:proofErr w:type="spellEnd"/>
      <w:r>
        <w:rPr>
          <w:rFonts w:cs="Calibri"/>
          <w:i/>
          <w:color w:val="002060"/>
          <w:sz w:val="20"/>
          <w:szCs w:val="20"/>
        </w:rPr>
        <w:t xml:space="preserve"> </w:t>
      </w:r>
      <w:proofErr w:type="spellStart"/>
      <w:r>
        <w:rPr>
          <w:rFonts w:cs="Calibri"/>
          <w:i/>
          <w:color w:val="002060"/>
          <w:sz w:val="20"/>
          <w:szCs w:val="20"/>
        </w:rPr>
        <w:t>sorunlar</w:t>
      </w:r>
      <w:proofErr w:type="spellEnd"/>
      <w:r>
        <w:rPr>
          <w:rFonts w:cs="Calibri"/>
          <w:i/>
          <w:color w:val="002060"/>
          <w:sz w:val="20"/>
          <w:szCs w:val="20"/>
        </w:rPr>
        <w:t xml:space="preserve"> </w:t>
      </w:r>
      <w:proofErr w:type="spellStart"/>
      <w:r>
        <w:rPr>
          <w:rFonts w:cs="Calibri"/>
          <w:i/>
          <w:color w:val="002060"/>
          <w:sz w:val="20"/>
          <w:szCs w:val="20"/>
        </w:rPr>
        <w:t>ve</w:t>
      </w:r>
      <w:proofErr w:type="spellEnd"/>
      <w:r>
        <w:rPr>
          <w:rFonts w:cs="Calibri"/>
          <w:i/>
          <w:color w:val="002060"/>
          <w:sz w:val="20"/>
          <w:szCs w:val="20"/>
        </w:rPr>
        <w:t xml:space="preserve"> </w:t>
      </w:r>
      <w:proofErr w:type="spellStart"/>
      <w:r>
        <w:rPr>
          <w:rFonts w:cs="Calibri"/>
          <w:i/>
          <w:color w:val="002060"/>
          <w:sz w:val="20"/>
          <w:szCs w:val="20"/>
        </w:rPr>
        <w:t>gereksinimler</w:t>
      </w:r>
      <w:proofErr w:type="spellEnd"/>
      <w:r>
        <w:rPr>
          <w:rFonts w:cs="Calibri"/>
          <w:i/>
          <w:color w:val="002060"/>
          <w:sz w:val="20"/>
          <w:szCs w:val="20"/>
        </w:rPr>
        <w:t xml:space="preserve"> </w:t>
      </w:r>
      <w:proofErr w:type="spellStart"/>
      <w:r>
        <w:rPr>
          <w:rFonts w:cs="Calibri"/>
          <w:i/>
          <w:color w:val="002060"/>
          <w:sz w:val="20"/>
          <w:szCs w:val="20"/>
        </w:rPr>
        <w:t>açısından</w:t>
      </w:r>
      <w:proofErr w:type="spellEnd"/>
      <w:r>
        <w:rPr>
          <w:rFonts w:cs="Calibri"/>
          <w:i/>
          <w:color w:val="002060"/>
          <w:sz w:val="20"/>
          <w:szCs w:val="20"/>
        </w:rPr>
        <w:t xml:space="preserve"> </w:t>
      </w:r>
      <w:proofErr w:type="spellStart"/>
      <w:r>
        <w:rPr>
          <w:rFonts w:cs="Calibri"/>
          <w:i/>
          <w:color w:val="002060"/>
          <w:sz w:val="20"/>
          <w:szCs w:val="20"/>
        </w:rPr>
        <w:t>önemi</w:t>
      </w:r>
      <w:proofErr w:type="spellEnd"/>
      <w:r>
        <w:rPr>
          <w:rFonts w:cs="Calibri"/>
          <w:i/>
          <w:color w:val="002060"/>
          <w:sz w:val="20"/>
          <w:szCs w:val="20"/>
        </w:rPr>
        <w:t xml:space="preserve"> </w:t>
      </w:r>
      <w:proofErr w:type="spellStart"/>
      <w:r>
        <w:rPr>
          <w:rFonts w:cs="Calibri"/>
          <w:i/>
          <w:color w:val="002060"/>
          <w:sz w:val="20"/>
          <w:szCs w:val="20"/>
        </w:rPr>
        <w:t>belirtilecektir</w:t>
      </w:r>
      <w:proofErr w:type="spellEnd"/>
      <w:r>
        <w:rPr>
          <w:rFonts w:cs="Calibri"/>
          <w:i/>
          <w:color w:val="002060"/>
          <w:sz w:val="20"/>
          <w:szCs w:val="20"/>
        </w:rPr>
        <w:t xml:space="preserve">. </w:t>
      </w:r>
      <w:proofErr w:type="spellStart"/>
      <w:r>
        <w:rPr>
          <w:rFonts w:cs="Calibri"/>
          <w:i/>
          <w:color w:val="002060"/>
          <w:sz w:val="20"/>
          <w:szCs w:val="20"/>
        </w:rPr>
        <w:t>Ayrıca</w:t>
      </w:r>
      <w:proofErr w:type="spellEnd"/>
      <w:r>
        <w:rPr>
          <w:rFonts w:cs="Calibri"/>
          <w:i/>
          <w:color w:val="002060"/>
          <w:sz w:val="20"/>
          <w:szCs w:val="20"/>
        </w:rPr>
        <w:t xml:space="preserve"> </w:t>
      </w:r>
      <w:proofErr w:type="spellStart"/>
      <w:r>
        <w:rPr>
          <w:rFonts w:cs="Calibri"/>
          <w:i/>
          <w:color w:val="002060"/>
          <w:sz w:val="20"/>
          <w:szCs w:val="20"/>
          <w:u w:val="single"/>
        </w:rPr>
        <w:t>kitap</w:t>
      </w:r>
      <w:proofErr w:type="spellEnd"/>
      <w:r>
        <w:rPr>
          <w:rFonts w:cs="Calibri"/>
          <w:i/>
          <w:color w:val="002060"/>
          <w:sz w:val="20"/>
          <w:szCs w:val="20"/>
          <w:u w:val="single"/>
        </w:rPr>
        <w:t>/</w:t>
      </w:r>
      <w:proofErr w:type="spellStart"/>
      <w:r>
        <w:rPr>
          <w:rFonts w:cs="Calibri"/>
          <w:i/>
          <w:color w:val="002060"/>
          <w:sz w:val="20"/>
          <w:szCs w:val="20"/>
          <w:u w:val="single"/>
        </w:rPr>
        <w:t>kitap</w:t>
      </w:r>
      <w:proofErr w:type="spellEnd"/>
      <w:r>
        <w:rPr>
          <w:rFonts w:cs="Calibri"/>
          <w:i/>
          <w:color w:val="002060"/>
          <w:sz w:val="20"/>
          <w:szCs w:val="20"/>
          <w:u w:val="single"/>
        </w:rPr>
        <w:t xml:space="preserve"> </w:t>
      </w:r>
      <w:proofErr w:type="spellStart"/>
      <w:r>
        <w:rPr>
          <w:rFonts w:cs="Calibri"/>
          <w:i/>
          <w:color w:val="002060"/>
          <w:sz w:val="20"/>
          <w:szCs w:val="20"/>
          <w:u w:val="single"/>
        </w:rPr>
        <w:t>bölümü</w:t>
      </w:r>
      <w:proofErr w:type="spellEnd"/>
      <w:r>
        <w:rPr>
          <w:rFonts w:cs="Calibri"/>
          <w:i/>
          <w:color w:val="002060"/>
          <w:sz w:val="20"/>
          <w:szCs w:val="20"/>
          <w:u w:val="single"/>
        </w:rPr>
        <w:t xml:space="preserve"> </w:t>
      </w:r>
      <w:proofErr w:type="spellStart"/>
      <w:r>
        <w:rPr>
          <w:rFonts w:cs="Calibri"/>
          <w:i/>
          <w:color w:val="002060"/>
          <w:sz w:val="20"/>
          <w:szCs w:val="20"/>
          <w:u w:val="single"/>
        </w:rPr>
        <w:t>yazımıyla</w:t>
      </w:r>
      <w:proofErr w:type="spellEnd"/>
      <w:r>
        <w:rPr>
          <w:rFonts w:cs="Calibri"/>
          <w:i/>
          <w:color w:val="002060"/>
          <w:sz w:val="20"/>
          <w:szCs w:val="20"/>
          <w:u w:val="single"/>
        </w:rPr>
        <w:t xml:space="preserve"> </w:t>
      </w:r>
      <w:proofErr w:type="spellStart"/>
      <w:r>
        <w:rPr>
          <w:rFonts w:cs="Calibri"/>
          <w:i/>
          <w:color w:val="002060"/>
          <w:sz w:val="20"/>
          <w:szCs w:val="20"/>
          <w:u w:val="single"/>
        </w:rPr>
        <w:t>ilgili</w:t>
      </w:r>
      <w:proofErr w:type="spellEnd"/>
      <w:r>
        <w:rPr>
          <w:rFonts w:cs="Calibri"/>
          <w:i/>
          <w:color w:val="002060"/>
          <w:sz w:val="20"/>
          <w:szCs w:val="20"/>
          <w:u w:val="single"/>
        </w:rPr>
        <w:t xml:space="preserve"> </w:t>
      </w:r>
      <w:proofErr w:type="spellStart"/>
      <w:r>
        <w:rPr>
          <w:rFonts w:cs="Calibri"/>
          <w:i/>
          <w:color w:val="002060"/>
          <w:sz w:val="20"/>
          <w:szCs w:val="20"/>
          <w:u w:val="single"/>
        </w:rPr>
        <w:t>çalışmalarda</w:t>
      </w:r>
      <w:proofErr w:type="spellEnd"/>
      <w:r>
        <w:rPr>
          <w:rFonts w:cs="Calibri"/>
          <w:i/>
          <w:color w:val="002060"/>
          <w:sz w:val="20"/>
          <w:szCs w:val="20"/>
          <w:u w:val="single"/>
        </w:rPr>
        <w:t xml:space="preserve"> </w:t>
      </w:r>
      <w:proofErr w:type="spellStart"/>
      <w:r>
        <w:rPr>
          <w:rFonts w:cs="Calibri"/>
          <w:i/>
          <w:color w:val="002060"/>
          <w:sz w:val="20"/>
          <w:szCs w:val="20"/>
          <w:u w:val="single"/>
        </w:rPr>
        <w:t>bulunulacak</w:t>
      </w:r>
      <w:proofErr w:type="spellEnd"/>
      <w:r>
        <w:rPr>
          <w:rFonts w:cs="Calibri"/>
          <w:i/>
          <w:color w:val="002060"/>
          <w:sz w:val="20"/>
          <w:szCs w:val="20"/>
          <w:u w:val="single"/>
        </w:rPr>
        <w:t xml:space="preserve"> </w:t>
      </w:r>
      <w:proofErr w:type="spellStart"/>
      <w:r>
        <w:rPr>
          <w:rFonts w:cs="Calibri"/>
          <w:i/>
          <w:color w:val="002060"/>
          <w:sz w:val="20"/>
          <w:szCs w:val="20"/>
          <w:u w:val="single"/>
        </w:rPr>
        <w:t>ise</w:t>
      </w:r>
      <w:proofErr w:type="spellEnd"/>
      <w:r>
        <w:rPr>
          <w:rFonts w:cs="Calibri"/>
          <w:i/>
          <w:color w:val="002060"/>
          <w:sz w:val="20"/>
          <w:szCs w:val="20"/>
          <w:u w:val="single"/>
        </w:rPr>
        <w:t xml:space="preserve"> </w:t>
      </w:r>
      <w:proofErr w:type="spellStart"/>
      <w:r>
        <w:rPr>
          <w:rFonts w:cs="Calibri"/>
          <w:i/>
          <w:color w:val="002060"/>
          <w:sz w:val="20"/>
          <w:szCs w:val="20"/>
          <w:u w:val="single"/>
        </w:rPr>
        <w:t>proje</w:t>
      </w:r>
      <w:proofErr w:type="spellEnd"/>
      <w:r>
        <w:rPr>
          <w:rFonts w:cs="Calibri"/>
          <w:i/>
          <w:color w:val="002060"/>
          <w:sz w:val="20"/>
          <w:szCs w:val="20"/>
          <w:u w:val="single"/>
        </w:rPr>
        <w:t xml:space="preserve"> </w:t>
      </w:r>
      <w:proofErr w:type="spellStart"/>
      <w:r>
        <w:rPr>
          <w:rFonts w:cs="Calibri"/>
          <w:i/>
          <w:color w:val="002060"/>
          <w:sz w:val="20"/>
          <w:szCs w:val="20"/>
          <w:u w:val="single"/>
        </w:rPr>
        <w:t>başvurusunda</w:t>
      </w:r>
      <w:proofErr w:type="spellEnd"/>
      <w:r>
        <w:rPr>
          <w:rFonts w:cs="Calibri"/>
          <w:i/>
          <w:color w:val="002060"/>
          <w:sz w:val="20"/>
          <w:szCs w:val="20"/>
          <w:u w:val="single"/>
        </w:rPr>
        <w:t xml:space="preserve"> </w:t>
      </w:r>
      <w:proofErr w:type="spellStart"/>
      <w:r>
        <w:rPr>
          <w:rFonts w:cs="Calibri"/>
          <w:i/>
          <w:color w:val="002060"/>
          <w:sz w:val="20"/>
          <w:szCs w:val="20"/>
          <w:u w:val="single"/>
        </w:rPr>
        <w:t>projenin</w:t>
      </w:r>
      <w:proofErr w:type="spellEnd"/>
      <w:r>
        <w:rPr>
          <w:rFonts w:cs="Calibri"/>
          <w:i/>
          <w:color w:val="002060"/>
          <w:sz w:val="20"/>
          <w:szCs w:val="20"/>
          <w:u w:val="single"/>
        </w:rPr>
        <w:t xml:space="preserve"> </w:t>
      </w:r>
      <w:proofErr w:type="spellStart"/>
      <w:r>
        <w:rPr>
          <w:rFonts w:cs="Calibri"/>
          <w:i/>
          <w:color w:val="002060"/>
          <w:sz w:val="20"/>
          <w:szCs w:val="20"/>
          <w:u w:val="single"/>
        </w:rPr>
        <w:t>amaçlarından</w:t>
      </w:r>
      <w:proofErr w:type="spellEnd"/>
      <w:r>
        <w:rPr>
          <w:rFonts w:cs="Calibri"/>
          <w:i/>
          <w:color w:val="002060"/>
          <w:sz w:val="20"/>
          <w:szCs w:val="20"/>
          <w:u w:val="single"/>
        </w:rPr>
        <w:t xml:space="preserve"> </w:t>
      </w:r>
      <w:proofErr w:type="spellStart"/>
      <w:r>
        <w:rPr>
          <w:rFonts w:cs="Calibri"/>
          <w:i/>
          <w:color w:val="002060"/>
          <w:sz w:val="20"/>
          <w:szCs w:val="20"/>
          <w:u w:val="single"/>
        </w:rPr>
        <w:t>ya</w:t>
      </w:r>
      <w:proofErr w:type="spellEnd"/>
      <w:r>
        <w:rPr>
          <w:rFonts w:cs="Calibri"/>
          <w:i/>
          <w:color w:val="002060"/>
          <w:sz w:val="20"/>
          <w:szCs w:val="20"/>
          <w:u w:val="single"/>
        </w:rPr>
        <w:t xml:space="preserve"> da </w:t>
      </w:r>
      <w:proofErr w:type="spellStart"/>
      <w:r>
        <w:rPr>
          <w:rFonts w:cs="Calibri"/>
          <w:i/>
          <w:color w:val="002060"/>
          <w:sz w:val="20"/>
          <w:szCs w:val="20"/>
          <w:u w:val="single"/>
        </w:rPr>
        <w:t>ulaşılması</w:t>
      </w:r>
      <w:proofErr w:type="spellEnd"/>
      <w:r>
        <w:rPr>
          <w:rFonts w:cs="Calibri"/>
          <w:i/>
          <w:color w:val="002060"/>
          <w:sz w:val="20"/>
          <w:szCs w:val="20"/>
          <w:u w:val="single"/>
        </w:rPr>
        <w:t xml:space="preserve"> </w:t>
      </w:r>
      <w:proofErr w:type="spellStart"/>
      <w:r>
        <w:rPr>
          <w:rFonts w:cs="Calibri"/>
          <w:i/>
          <w:color w:val="002060"/>
          <w:sz w:val="20"/>
          <w:szCs w:val="20"/>
          <w:u w:val="single"/>
        </w:rPr>
        <w:t>hedeflenen</w:t>
      </w:r>
      <w:proofErr w:type="spellEnd"/>
      <w:r>
        <w:rPr>
          <w:rFonts w:cs="Calibri"/>
          <w:i/>
          <w:color w:val="002060"/>
          <w:sz w:val="20"/>
          <w:szCs w:val="20"/>
          <w:u w:val="single"/>
        </w:rPr>
        <w:t xml:space="preserve"> </w:t>
      </w:r>
      <w:proofErr w:type="spellStart"/>
      <w:r>
        <w:rPr>
          <w:rFonts w:cs="Calibri"/>
          <w:i/>
          <w:color w:val="002060"/>
          <w:sz w:val="20"/>
          <w:szCs w:val="20"/>
          <w:u w:val="single"/>
        </w:rPr>
        <w:t>sonuçlarından</w:t>
      </w:r>
      <w:proofErr w:type="spellEnd"/>
      <w:r>
        <w:rPr>
          <w:rFonts w:cs="Calibri"/>
          <w:i/>
          <w:color w:val="002060"/>
          <w:sz w:val="20"/>
          <w:szCs w:val="20"/>
          <w:u w:val="single"/>
        </w:rPr>
        <w:t xml:space="preserve"> </w:t>
      </w:r>
      <w:proofErr w:type="spellStart"/>
      <w:r>
        <w:rPr>
          <w:rFonts w:cs="Calibri"/>
          <w:i/>
          <w:color w:val="002060"/>
          <w:sz w:val="20"/>
          <w:szCs w:val="20"/>
          <w:u w:val="single"/>
        </w:rPr>
        <w:t>biri</w:t>
      </w:r>
      <w:proofErr w:type="spellEnd"/>
      <w:r>
        <w:rPr>
          <w:rFonts w:cs="Calibri"/>
          <w:i/>
          <w:color w:val="002060"/>
          <w:sz w:val="20"/>
          <w:szCs w:val="20"/>
          <w:u w:val="single"/>
        </w:rPr>
        <w:t xml:space="preserve"> </w:t>
      </w:r>
      <w:proofErr w:type="spellStart"/>
      <w:r>
        <w:rPr>
          <w:rFonts w:cs="Calibri"/>
          <w:i/>
          <w:color w:val="002060"/>
          <w:sz w:val="20"/>
          <w:szCs w:val="20"/>
          <w:u w:val="single"/>
        </w:rPr>
        <w:t>olarak</w:t>
      </w:r>
      <w:proofErr w:type="spellEnd"/>
      <w:r>
        <w:rPr>
          <w:rFonts w:cs="Calibri"/>
          <w:i/>
          <w:color w:val="002060"/>
          <w:sz w:val="20"/>
          <w:szCs w:val="20"/>
          <w:u w:val="single"/>
        </w:rPr>
        <w:t xml:space="preserve"> </w:t>
      </w:r>
      <w:proofErr w:type="spellStart"/>
      <w:r>
        <w:rPr>
          <w:rFonts w:cs="Calibri"/>
          <w:i/>
          <w:color w:val="002060"/>
          <w:sz w:val="20"/>
          <w:szCs w:val="20"/>
          <w:u w:val="single"/>
        </w:rPr>
        <w:t>öngörülmelidir</w:t>
      </w:r>
      <w:proofErr w:type="spellEnd"/>
      <w:r>
        <w:rPr>
          <w:rFonts w:cs="Calibri"/>
          <w:i/>
          <w:color w:val="002060"/>
          <w:sz w:val="20"/>
          <w:szCs w:val="20"/>
          <w:u w:val="single"/>
        </w:rPr>
        <w:t>.</w:t>
      </w:r>
      <w:r>
        <w:rPr>
          <w:rFonts w:cs="Calibri"/>
          <w:i/>
          <w:color w:val="002060"/>
          <w:sz w:val="20"/>
          <w:szCs w:val="20"/>
        </w:rPr>
        <w:t xml:space="preserve"> “</w:t>
      </w:r>
      <w:proofErr w:type="spellStart"/>
      <w:r>
        <w:rPr>
          <w:rFonts w:cs="Calibri"/>
          <w:i/>
          <w:color w:val="002060"/>
          <w:sz w:val="20"/>
          <w:szCs w:val="20"/>
        </w:rPr>
        <w:t>Kitap</w:t>
      </w:r>
      <w:proofErr w:type="spellEnd"/>
      <w:r>
        <w:rPr>
          <w:rFonts w:cs="Calibri"/>
          <w:i/>
          <w:color w:val="002060"/>
          <w:sz w:val="20"/>
          <w:szCs w:val="20"/>
        </w:rPr>
        <w:t xml:space="preserve"> </w:t>
      </w:r>
      <w:proofErr w:type="spellStart"/>
      <w:r>
        <w:rPr>
          <w:rFonts w:cs="Calibri"/>
          <w:i/>
          <w:color w:val="002060"/>
          <w:sz w:val="20"/>
          <w:szCs w:val="20"/>
        </w:rPr>
        <w:t>Basım</w:t>
      </w:r>
      <w:proofErr w:type="spellEnd"/>
      <w:r>
        <w:rPr>
          <w:rFonts w:cs="Calibri"/>
          <w:i/>
          <w:color w:val="002060"/>
          <w:sz w:val="20"/>
          <w:szCs w:val="20"/>
        </w:rPr>
        <w:t xml:space="preserve"> </w:t>
      </w:r>
      <w:proofErr w:type="spellStart"/>
      <w:r>
        <w:rPr>
          <w:rFonts w:cs="Calibri"/>
          <w:i/>
          <w:color w:val="002060"/>
          <w:sz w:val="20"/>
          <w:szCs w:val="20"/>
        </w:rPr>
        <w:t>Desteği</w:t>
      </w:r>
      <w:proofErr w:type="spellEnd"/>
      <w:r>
        <w:rPr>
          <w:rFonts w:cs="Calibri"/>
          <w:i/>
          <w:color w:val="002060"/>
          <w:sz w:val="20"/>
          <w:szCs w:val="20"/>
        </w:rPr>
        <w:t>”</w:t>
      </w:r>
      <w:proofErr w:type="gramStart"/>
      <w:r>
        <w:rPr>
          <w:rFonts w:cs="Calibri"/>
          <w:i/>
          <w:color w:val="002060"/>
          <w:sz w:val="20"/>
          <w:szCs w:val="20"/>
        </w:rPr>
        <w:t>,“</w:t>
      </w:r>
      <w:proofErr w:type="spellStart"/>
      <w:proofErr w:type="gramEnd"/>
      <w:r>
        <w:rPr>
          <w:rFonts w:cs="Calibri"/>
          <w:i/>
          <w:color w:val="002060"/>
          <w:sz w:val="20"/>
          <w:szCs w:val="20"/>
        </w:rPr>
        <w:t>Kitap</w:t>
      </w:r>
      <w:proofErr w:type="spellEnd"/>
      <w:r>
        <w:rPr>
          <w:rFonts w:cs="Calibri"/>
          <w:i/>
          <w:color w:val="002060"/>
          <w:sz w:val="20"/>
          <w:szCs w:val="20"/>
        </w:rPr>
        <w:t xml:space="preserve"> </w:t>
      </w:r>
      <w:proofErr w:type="spellStart"/>
      <w:r>
        <w:rPr>
          <w:rFonts w:cs="Calibri"/>
          <w:i/>
          <w:color w:val="002060"/>
          <w:sz w:val="20"/>
          <w:szCs w:val="20"/>
        </w:rPr>
        <w:t>Bölümü</w:t>
      </w:r>
      <w:proofErr w:type="spellEnd"/>
      <w:r>
        <w:rPr>
          <w:rFonts w:cs="Calibri"/>
          <w:i/>
          <w:color w:val="002060"/>
          <w:sz w:val="20"/>
          <w:szCs w:val="20"/>
        </w:rPr>
        <w:t xml:space="preserve"> </w:t>
      </w:r>
      <w:proofErr w:type="spellStart"/>
      <w:r>
        <w:rPr>
          <w:rFonts w:cs="Calibri"/>
          <w:i/>
          <w:color w:val="002060"/>
          <w:sz w:val="20"/>
          <w:szCs w:val="20"/>
        </w:rPr>
        <w:t>Basım</w:t>
      </w:r>
      <w:proofErr w:type="spellEnd"/>
      <w:r>
        <w:rPr>
          <w:rFonts w:cs="Calibri"/>
          <w:i/>
          <w:color w:val="002060"/>
          <w:sz w:val="20"/>
          <w:szCs w:val="20"/>
        </w:rPr>
        <w:t xml:space="preserve"> </w:t>
      </w:r>
      <w:proofErr w:type="spellStart"/>
      <w:r>
        <w:rPr>
          <w:rFonts w:cs="Calibri"/>
          <w:i/>
          <w:color w:val="002060"/>
          <w:sz w:val="20"/>
          <w:szCs w:val="20"/>
        </w:rPr>
        <w:t>Desteği</w:t>
      </w:r>
      <w:proofErr w:type="spellEnd"/>
      <w:r>
        <w:rPr>
          <w:rFonts w:cs="Calibri"/>
          <w:i/>
          <w:color w:val="002060"/>
          <w:sz w:val="20"/>
          <w:szCs w:val="20"/>
        </w:rPr>
        <w:t xml:space="preserve">” </w:t>
      </w:r>
      <w:proofErr w:type="spellStart"/>
      <w:r>
        <w:rPr>
          <w:rFonts w:cs="Calibri"/>
          <w:i/>
          <w:color w:val="002060"/>
          <w:sz w:val="20"/>
          <w:szCs w:val="20"/>
        </w:rPr>
        <w:t>proje</w:t>
      </w:r>
      <w:proofErr w:type="spellEnd"/>
      <w:r>
        <w:rPr>
          <w:rFonts w:cs="Calibri"/>
          <w:i/>
          <w:color w:val="002060"/>
          <w:sz w:val="20"/>
          <w:szCs w:val="20"/>
        </w:rPr>
        <w:t xml:space="preserve"> </w:t>
      </w:r>
      <w:proofErr w:type="spellStart"/>
      <w:r>
        <w:rPr>
          <w:rFonts w:cs="Calibri"/>
          <w:i/>
          <w:color w:val="002060"/>
          <w:sz w:val="20"/>
          <w:szCs w:val="20"/>
        </w:rPr>
        <w:t>devam</w:t>
      </w:r>
      <w:proofErr w:type="spellEnd"/>
      <w:r>
        <w:rPr>
          <w:rFonts w:cs="Calibri"/>
          <w:i/>
          <w:color w:val="002060"/>
          <w:sz w:val="20"/>
          <w:szCs w:val="20"/>
        </w:rPr>
        <w:t xml:space="preserve"> </w:t>
      </w:r>
      <w:proofErr w:type="spellStart"/>
      <w:r>
        <w:rPr>
          <w:rFonts w:cs="Calibri"/>
          <w:i/>
          <w:color w:val="002060"/>
          <w:sz w:val="20"/>
          <w:szCs w:val="20"/>
        </w:rPr>
        <w:t>ederken</w:t>
      </w:r>
      <w:proofErr w:type="spellEnd"/>
      <w:r>
        <w:rPr>
          <w:rFonts w:cs="Calibri"/>
          <w:i/>
          <w:color w:val="002060"/>
          <w:sz w:val="20"/>
          <w:szCs w:val="20"/>
        </w:rPr>
        <w:t xml:space="preserve"> %25 </w:t>
      </w:r>
      <w:proofErr w:type="spellStart"/>
      <w:r>
        <w:rPr>
          <w:rFonts w:cs="Calibri"/>
          <w:i/>
          <w:color w:val="002060"/>
          <w:sz w:val="20"/>
          <w:szCs w:val="20"/>
        </w:rPr>
        <w:t>ek</w:t>
      </w:r>
      <w:proofErr w:type="spellEnd"/>
      <w:r>
        <w:rPr>
          <w:rFonts w:cs="Calibri"/>
          <w:i/>
          <w:color w:val="002060"/>
          <w:sz w:val="20"/>
          <w:szCs w:val="20"/>
        </w:rPr>
        <w:t xml:space="preserve"> </w:t>
      </w:r>
      <w:proofErr w:type="spellStart"/>
      <w:r>
        <w:rPr>
          <w:rFonts w:cs="Calibri"/>
          <w:i/>
          <w:color w:val="002060"/>
          <w:sz w:val="20"/>
          <w:szCs w:val="20"/>
        </w:rPr>
        <w:t>bütçe</w:t>
      </w:r>
      <w:proofErr w:type="spellEnd"/>
      <w:r>
        <w:rPr>
          <w:rFonts w:cs="Calibri"/>
          <w:i/>
          <w:color w:val="002060"/>
          <w:sz w:val="20"/>
          <w:szCs w:val="20"/>
        </w:rPr>
        <w:t xml:space="preserve"> </w:t>
      </w:r>
      <w:proofErr w:type="spellStart"/>
      <w:r>
        <w:rPr>
          <w:rFonts w:cs="Calibri"/>
          <w:i/>
          <w:color w:val="002060"/>
          <w:sz w:val="20"/>
          <w:szCs w:val="20"/>
        </w:rPr>
        <w:t>imkânı</w:t>
      </w:r>
      <w:proofErr w:type="spellEnd"/>
      <w:r>
        <w:rPr>
          <w:rFonts w:cs="Calibri"/>
          <w:i/>
          <w:color w:val="002060"/>
          <w:sz w:val="20"/>
          <w:szCs w:val="20"/>
        </w:rPr>
        <w:t xml:space="preserve"> </w:t>
      </w:r>
      <w:proofErr w:type="spellStart"/>
      <w:r>
        <w:rPr>
          <w:rFonts w:cs="Calibri"/>
          <w:i/>
          <w:color w:val="002060"/>
          <w:sz w:val="20"/>
          <w:szCs w:val="20"/>
        </w:rPr>
        <w:t>içinde</w:t>
      </w:r>
      <w:proofErr w:type="spellEnd"/>
      <w:r>
        <w:rPr>
          <w:rFonts w:cs="Calibri"/>
          <w:i/>
          <w:color w:val="002060"/>
          <w:sz w:val="20"/>
          <w:szCs w:val="20"/>
        </w:rPr>
        <w:t xml:space="preserve"> </w:t>
      </w:r>
      <w:proofErr w:type="spellStart"/>
      <w:r>
        <w:rPr>
          <w:rFonts w:cs="Calibri"/>
          <w:i/>
          <w:color w:val="002060"/>
          <w:sz w:val="20"/>
          <w:szCs w:val="20"/>
        </w:rPr>
        <w:t>değerlendirilir</w:t>
      </w:r>
      <w:proofErr w:type="spellEnd"/>
      <w:r>
        <w:rPr>
          <w:rFonts w:cs="Calibri"/>
          <w:i/>
          <w:color w:val="002060"/>
          <w:sz w:val="20"/>
          <w:szCs w:val="20"/>
        </w:rPr>
        <w:t>.)</w:t>
      </w:r>
    </w:p>
    <w:p w:rsidR="00107600" w:rsidRDefault="00107600" w:rsidP="00107600">
      <w:pPr>
        <w:pStyle w:val="Style57"/>
        <w:widowControl/>
        <w:numPr>
          <w:ilvl w:val="3"/>
          <w:numId w:val="1"/>
        </w:numPr>
        <w:spacing w:after="0" w:line="276" w:lineRule="auto"/>
        <w:ind w:left="284" w:hanging="284"/>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LİTERATÜR ÖZETİ</w:t>
      </w:r>
    </w:p>
    <w:p w:rsidR="00107600" w:rsidRDefault="00107600" w:rsidP="00107600">
      <w:pPr>
        <w:pStyle w:val="Style51"/>
        <w:widowControl/>
        <w:tabs>
          <w:tab w:val="left" w:pos="182"/>
        </w:tabs>
        <w:spacing w:after="0" w:line="276" w:lineRule="auto"/>
        <w:ind w:firstLine="0"/>
        <w:jc w:val="both"/>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 xml:space="preserve">(Bu bölümde ulusal ve uluslararası </w:t>
      </w:r>
      <w:proofErr w:type="gramStart"/>
      <w:r>
        <w:rPr>
          <w:rFonts w:asciiTheme="minorHAnsi" w:hAnsiTheme="minorHAnsi" w:cs="Calibri"/>
          <w:i/>
          <w:color w:val="002060"/>
          <w:sz w:val="20"/>
          <w:szCs w:val="20"/>
          <w:lang w:eastAsia="en-US"/>
        </w:rPr>
        <w:t>literatür</w:t>
      </w:r>
      <w:proofErr w:type="gramEnd"/>
      <w:r>
        <w:rPr>
          <w:rFonts w:asciiTheme="minorHAnsi" w:hAnsiTheme="minorHAnsi" w:cs="Calibri"/>
          <w:i/>
          <w:color w:val="002060"/>
          <w:sz w:val="20"/>
          <w:szCs w:val="20"/>
          <w:lang w:eastAsia="en-US"/>
        </w:rPr>
        <w:t xml:space="preserve"> analizi verilmelidir.)</w:t>
      </w:r>
    </w:p>
    <w:p w:rsidR="00107600" w:rsidRDefault="00107600" w:rsidP="00107600">
      <w:pPr>
        <w:pStyle w:val="Style57"/>
        <w:widowControl/>
        <w:spacing w:after="0" w:line="276" w:lineRule="auto"/>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GEREKÇE VE ÖZGÜN DEĞER</w:t>
      </w:r>
    </w:p>
    <w:p w:rsidR="00107600" w:rsidRDefault="00107600" w:rsidP="00107600">
      <w:pPr>
        <w:pStyle w:val="Style57"/>
        <w:widowControl/>
        <w:spacing w:after="0" w:line="276" w:lineRule="auto"/>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Bu bölümde, önerilen projenin stratejik araştırma olarak nitelendirilmesinin gerekçesi ve benimsenen kuramsal çerçeve doğrultusunda, toplumda yaşamsal öneme sahip meselelere nasıl bir katkı sağlayacağı açıklanmalıdır. Bulguların, karar verici konumundaki mercilere nasıl ışık tutacağı belirtilmelidir.</w:t>
      </w:r>
      <w:proofErr w:type="gramStart"/>
      <w:r>
        <w:rPr>
          <w:rFonts w:asciiTheme="minorHAnsi" w:hAnsiTheme="minorHAnsi" w:cs="Calibri"/>
          <w:i/>
          <w:color w:val="002060"/>
          <w:sz w:val="20"/>
          <w:szCs w:val="20"/>
          <w:lang w:eastAsia="en-US"/>
        </w:rPr>
        <w:t>)</w:t>
      </w:r>
      <w:proofErr w:type="gramEnd"/>
    </w:p>
    <w:p w:rsidR="00107600" w:rsidRDefault="00107600" w:rsidP="00107600">
      <w:pPr>
        <w:pStyle w:val="Style57"/>
        <w:widowControl/>
        <w:spacing w:after="0" w:line="276" w:lineRule="auto"/>
        <w:jc w:val="left"/>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UYGULAMA PLANI</w:t>
      </w:r>
    </w:p>
    <w:p w:rsidR="00107600" w:rsidRDefault="00107600" w:rsidP="00107600">
      <w:pPr>
        <w:pStyle w:val="Style57"/>
        <w:widowControl/>
        <w:spacing w:after="0" w:line="276" w:lineRule="auto"/>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 xml:space="preserve">Bu bölümde araştırmanın yöntemi, aşamaları ve Üniversite dışında kurulacak ilişkiler ayrıntılı bir biçimde </w:t>
      </w:r>
      <w:proofErr w:type="gramStart"/>
      <w:r>
        <w:rPr>
          <w:rFonts w:asciiTheme="minorHAnsi" w:hAnsiTheme="minorHAnsi" w:cs="Calibri"/>
          <w:i/>
          <w:color w:val="002060"/>
          <w:sz w:val="20"/>
          <w:szCs w:val="20"/>
          <w:lang w:eastAsia="en-US"/>
        </w:rPr>
        <w:t>anlatılacaktır</w:t>
      </w:r>
      <w:proofErr w:type="gramEnd"/>
      <w:r>
        <w:rPr>
          <w:rFonts w:asciiTheme="minorHAnsi" w:hAnsiTheme="minorHAnsi" w:cs="Calibri"/>
          <w:i/>
          <w:color w:val="002060"/>
          <w:sz w:val="20"/>
          <w:szCs w:val="20"/>
          <w:lang w:eastAsia="en-US"/>
        </w:rPr>
        <w:t>. Ayrıca, araştırma bulgularının toplumla ve karar mercileriyle nasıl paylaşılacağı belirtilecektir.</w:t>
      </w:r>
      <w:proofErr w:type="gramStart"/>
      <w:r>
        <w:rPr>
          <w:rFonts w:asciiTheme="minorHAnsi" w:hAnsiTheme="minorHAnsi" w:cs="Calibri"/>
          <w:i/>
          <w:color w:val="002060"/>
          <w:sz w:val="20"/>
          <w:szCs w:val="20"/>
          <w:lang w:eastAsia="en-US"/>
        </w:rPr>
        <w:t>)</w:t>
      </w:r>
      <w:proofErr w:type="gramEnd"/>
    </w:p>
    <w:p w:rsidR="00107600" w:rsidRDefault="00107600" w:rsidP="00107600">
      <w:pPr>
        <w:pStyle w:val="Style57"/>
        <w:widowControl/>
        <w:spacing w:after="0" w:line="276" w:lineRule="auto"/>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BAŞARI ÖLÇÜTLERİ VE B PLANI</w:t>
      </w:r>
    </w:p>
    <w:p w:rsidR="00107600" w:rsidRDefault="00107600" w:rsidP="00107600">
      <w:pPr>
        <w:pStyle w:val="Style57"/>
        <w:widowControl/>
        <w:spacing w:after="0" w:line="276" w:lineRule="auto"/>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Bu bölümde hangi işlemlerin gerçekleştirilmesi durumunda projenin tam anlamıyla başarıya ulaşmış sayılabileceği belirtilmelidir. İlgili ölçütler açık olarak sıralanmalıdır. Projenin önerildiği şekilde yürütülmesini aksatacak gelişmelerle karşılaşılması durumunda neler yapılacağı ana hatlarıyla açıklanmalıdır.</w:t>
      </w:r>
      <w:proofErr w:type="gramStart"/>
      <w:r>
        <w:rPr>
          <w:rFonts w:asciiTheme="minorHAnsi" w:hAnsiTheme="minorHAnsi" w:cs="Calibri"/>
          <w:i/>
          <w:color w:val="002060"/>
          <w:sz w:val="20"/>
          <w:szCs w:val="20"/>
          <w:lang w:eastAsia="en-US"/>
        </w:rPr>
        <w:t>)</w:t>
      </w:r>
      <w:proofErr w:type="gramEnd"/>
    </w:p>
    <w:p w:rsidR="00107600" w:rsidRDefault="00107600" w:rsidP="00107600">
      <w:pPr>
        <w:pStyle w:val="Style57"/>
        <w:widowControl/>
        <w:spacing w:after="0" w:line="276" w:lineRule="auto"/>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0"/>
          <w:tab w:val="left" w:pos="284"/>
        </w:tabs>
        <w:spacing w:after="0" w:line="276" w:lineRule="auto"/>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ARAŞTIRMACI PERSONEL ÇALIŞTIRILMASI ÖNGÖRÜLMÜŞ İSE ÇALIŞACAK PERSONELİN ADI – SOYADI, NİTELİĞİ VE ÇALIŞMAYA KATKISI</w:t>
      </w:r>
    </w:p>
    <w:p w:rsidR="00107600" w:rsidRDefault="00107600" w:rsidP="00107600">
      <w:pPr>
        <w:pStyle w:val="Style51"/>
        <w:widowControl/>
        <w:tabs>
          <w:tab w:val="left" w:pos="182"/>
        </w:tabs>
        <w:spacing w:after="0" w:line="276" w:lineRule="auto"/>
        <w:ind w:firstLine="0"/>
        <w:jc w:val="both"/>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(Projelerde çalıştırılacak personelin adı-soyadı, niteliği ve çalışmaya katkısı mutlaka belirtilmelidir.)</w:t>
      </w:r>
    </w:p>
    <w:p w:rsidR="00107600" w:rsidRDefault="00107600" w:rsidP="00107600">
      <w:pPr>
        <w:pStyle w:val="Style57"/>
        <w:widowControl/>
        <w:spacing w:after="0" w:line="276" w:lineRule="auto"/>
        <w:rPr>
          <w:rFonts w:asciiTheme="minorHAnsi" w:hAnsiTheme="minorHAnsi" w:cs="Calibri"/>
          <w:b/>
          <w:i/>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 xml:space="preserve">KULLANILACAK MEVCUT </w:t>
      </w:r>
      <w:proofErr w:type="gramStart"/>
      <w:r>
        <w:rPr>
          <w:rFonts w:asciiTheme="minorHAnsi" w:hAnsiTheme="minorHAnsi" w:cs="Calibri"/>
          <w:b/>
          <w:color w:val="002060"/>
          <w:sz w:val="20"/>
          <w:szCs w:val="20"/>
          <w:lang w:eastAsia="en-US"/>
        </w:rPr>
        <w:t>İMKANLAR</w:t>
      </w:r>
      <w:proofErr w:type="gramEnd"/>
      <w:r>
        <w:rPr>
          <w:rFonts w:asciiTheme="minorHAnsi" w:hAnsiTheme="minorHAnsi" w:cs="Calibri"/>
          <w:b/>
          <w:color w:val="002060"/>
          <w:sz w:val="20"/>
          <w:szCs w:val="20"/>
          <w:lang w:eastAsia="en-US"/>
        </w:rPr>
        <w:t xml:space="preserve"> (VARSA)</w:t>
      </w:r>
    </w:p>
    <w:p w:rsidR="00107600" w:rsidRDefault="00107600" w:rsidP="00107600">
      <w:pPr>
        <w:pStyle w:val="Style57"/>
        <w:widowControl/>
        <w:spacing w:after="0" w:line="276" w:lineRule="auto"/>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(Bu bölümde önerilen proje ile ilgili kullanma olanağına sahip olduğunuz yer, teçhizat (marka ve model belirtilerek), personel vs. hakkında ayrıntılı bilgi verilecektir.)</w:t>
      </w:r>
    </w:p>
    <w:p w:rsidR="00107600" w:rsidRDefault="00107600"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PERSONEL</w:t>
      </w:r>
      <w:r>
        <w:rPr>
          <w:rFonts w:asciiTheme="minorHAnsi" w:hAnsiTheme="minorHAnsi" w:cs="Calibri"/>
          <w:b/>
          <w:color w:val="002060"/>
          <w:sz w:val="20"/>
          <w:szCs w:val="20"/>
          <w:lang w:eastAsia="en-US"/>
        </w:rPr>
        <w:tab/>
        <w:t>:</w:t>
      </w:r>
    </w:p>
    <w:p w:rsidR="00107600" w:rsidRDefault="00107600"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BİLGİSAYAR</w:t>
      </w:r>
      <w:r>
        <w:rPr>
          <w:rFonts w:asciiTheme="minorHAnsi" w:hAnsiTheme="minorHAnsi" w:cs="Calibri"/>
          <w:b/>
          <w:color w:val="002060"/>
          <w:sz w:val="20"/>
          <w:szCs w:val="20"/>
          <w:lang w:eastAsia="en-US"/>
        </w:rPr>
        <w:tab/>
        <w:t>:</w:t>
      </w:r>
    </w:p>
    <w:p w:rsidR="00107600" w:rsidRDefault="00107600"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ARAÇ – GEREÇ</w:t>
      </w:r>
      <w:r>
        <w:rPr>
          <w:rFonts w:asciiTheme="minorHAnsi" w:hAnsiTheme="minorHAnsi" w:cs="Calibri"/>
          <w:b/>
          <w:color w:val="002060"/>
          <w:sz w:val="20"/>
          <w:szCs w:val="20"/>
          <w:lang w:eastAsia="en-US"/>
        </w:rPr>
        <w:tab/>
        <w:t>:</w:t>
      </w:r>
    </w:p>
    <w:p w:rsidR="00107600" w:rsidRDefault="00107600"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LABORATUVAR</w:t>
      </w:r>
      <w:r>
        <w:rPr>
          <w:rFonts w:asciiTheme="minorHAnsi" w:hAnsiTheme="minorHAnsi" w:cs="Calibri"/>
          <w:b/>
          <w:color w:val="002060"/>
          <w:sz w:val="20"/>
          <w:szCs w:val="20"/>
          <w:lang w:eastAsia="en-US"/>
        </w:rPr>
        <w:tab/>
        <w:t>:</w:t>
      </w:r>
    </w:p>
    <w:p w:rsidR="00312541" w:rsidRDefault="00312541"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p>
    <w:p w:rsidR="00312541" w:rsidRDefault="00312541" w:rsidP="00107600">
      <w:pPr>
        <w:pStyle w:val="Style51"/>
        <w:widowControl/>
        <w:tabs>
          <w:tab w:val="left" w:pos="0"/>
        </w:tabs>
        <w:spacing w:after="0" w:line="276" w:lineRule="auto"/>
        <w:ind w:firstLine="0"/>
        <w:jc w:val="both"/>
        <w:rPr>
          <w:rFonts w:asciiTheme="minorHAnsi" w:hAnsiTheme="minorHAnsi" w:cs="Calibri"/>
          <w:b/>
          <w:color w:val="002060"/>
          <w:sz w:val="20"/>
          <w:szCs w:val="20"/>
          <w:lang w:eastAsia="en-US"/>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lastRenderedPageBreak/>
        <w:t>PROJE YÜRÜTÜCÜSÜNÜN KONU İLE İLGİLİ YAYINLARI</w:t>
      </w:r>
    </w:p>
    <w:p w:rsidR="00107600" w:rsidRDefault="00107600" w:rsidP="00107600">
      <w:pPr>
        <w:pStyle w:val="Style51"/>
        <w:widowControl/>
        <w:tabs>
          <w:tab w:val="left" w:pos="182"/>
        </w:tabs>
        <w:spacing w:after="0" w:line="276" w:lineRule="auto"/>
        <w:ind w:firstLine="0"/>
        <w:jc w:val="both"/>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 xml:space="preserve">Her birinin karşısına sayı yazınız. Tez, makale, yayın vs. yayım esaslarına uygun referans verilerek bildirilecektir. Bu çalışmalarda BAP desteğine proje </w:t>
      </w:r>
      <w:proofErr w:type="spellStart"/>
      <w:r>
        <w:rPr>
          <w:rFonts w:asciiTheme="minorHAnsi" w:hAnsiTheme="minorHAnsi" w:cs="Calibri"/>
          <w:i/>
          <w:color w:val="002060"/>
          <w:sz w:val="20"/>
          <w:szCs w:val="20"/>
          <w:lang w:eastAsia="en-US"/>
        </w:rPr>
        <w:t>no</w:t>
      </w:r>
      <w:proofErr w:type="spellEnd"/>
      <w:r>
        <w:rPr>
          <w:rFonts w:asciiTheme="minorHAnsi" w:hAnsiTheme="minorHAnsi" w:cs="Calibri"/>
          <w:i/>
          <w:color w:val="002060"/>
          <w:sz w:val="20"/>
          <w:szCs w:val="20"/>
          <w:lang w:eastAsia="en-US"/>
        </w:rPr>
        <w:t xml:space="preserve"> verilerek atıf yapılıp yapılmadığı belirtilmelidir.</w:t>
      </w:r>
      <w:proofErr w:type="gramStart"/>
      <w:r>
        <w:rPr>
          <w:rFonts w:asciiTheme="minorHAnsi" w:hAnsiTheme="minorHAnsi" w:cs="Calibri"/>
          <w:i/>
          <w:color w:val="002060"/>
          <w:sz w:val="20"/>
          <w:szCs w:val="20"/>
          <w:lang w:eastAsia="en-US"/>
        </w:rPr>
        <w:t>)</w:t>
      </w:r>
      <w:proofErr w:type="gramEnd"/>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DERGİ MAKALESİ</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YAYIMLANMIŞ BİLDİRİ</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YAYIMLANMAMIŞ BİLDİRİ</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TEZ</w:t>
      </w:r>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M.S./M.A</w:t>
      </w:r>
      <w:proofErr w:type="gramStart"/>
      <w:r>
        <w:rPr>
          <w:rFonts w:asciiTheme="minorHAnsi" w:hAnsiTheme="minorHAnsi" w:cs="Calibri"/>
          <w:color w:val="002060"/>
          <w:sz w:val="20"/>
          <w:szCs w:val="20"/>
          <w:lang w:eastAsia="en-US"/>
        </w:rPr>
        <w:t>.:</w:t>
      </w:r>
      <w:proofErr w:type="gramEnd"/>
    </w:p>
    <w:p w:rsidR="00107600" w:rsidRDefault="00107600" w:rsidP="00107600">
      <w:pPr>
        <w:pStyle w:val="Style51"/>
        <w:widowControl/>
        <w:tabs>
          <w:tab w:val="left" w:pos="182"/>
        </w:tabs>
        <w:spacing w:after="0" w:line="276" w:lineRule="auto"/>
        <w:ind w:firstLine="0"/>
        <w:jc w:val="both"/>
        <w:rPr>
          <w:rFonts w:asciiTheme="minorHAnsi" w:hAnsiTheme="minorHAnsi" w:cs="Calibri"/>
          <w:color w:val="002060"/>
          <w:sz w:val="20"/>
          <w:szCs w:val="20"/>
          <w:lang w:eastAsia="en-US"/>
        </w:rPr>
      </w:pPr>
      <w:proofErr w:type="spellStart"/>
      <w:r>
        <w:rPr>
          <w:rFonts w:asciiTheme="minorHAnsi" w:hAnsiTheme="minorHAnsi" w:cs="Calibri"/>
          <w:color w:val="002060"/>
          <w:sz w:val="20"/>
          <w:szCs w:val="20"/>
          <w:lang w:eastAsia="en-US"/>
        </w:rPr>
        <w:t>PhD</w:t>
      </w:r>
      <w:proofErr w:type="spellEnd"/>
      <w:r>
        <w:rPr>
          <w:rFonts w:asciiTheme="minorHAnsi" w:hAnsiTheme="minorHAnsi" w:cs="Calibri"/>
          <w:color w:val="002060"/>
          <w:sz w:val="20"/>
          <w:szCs w:val="20"/>
          <w:lang w:eastAsia="en-US"/>
        </w:rPr>
        <w:t>:</w:t>
      </w:r>
    </w:p>
    <w:p w:rsidR="00107600" w:rsidRDefault="00107600" w:rsidP="00107600">
      <w:pPr>
        <w:spacing w:after="0"/>
        <w:rPr>
          <w:rFonts w:cs="Calibri"/>
          <w:b/>
          <w:color w:val="002060"/>
          <w:sz w:val="20"/>
          <w:szCs w:val="20"/>
          <w:lang w:val="tr-TR"/>
        </w:rPr>
      </w:pPr>
    </w:p>
    <w:p w:rsidR="00107600" w:rsidRDefault="00107600" w:rsidP="00107600">
      <w:pPr>
        <w:pStyle w:val="Style51"/>
        <w:widowControl/>
        <w:numPr>
          <w:ilvl w:val="3"/>
          <w:numId w:val="1"/>
        </w:numPr>
        <w:tabs>
          <w:tab w:val="left" w:pos="284"/>
        </w:tabs>
        <w:spacing w:after="0" w:line="276" w:lineRule="auto"/>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YÜRÜTÜCÜSÜNÜN HALEN YÜRÜTMEKTE OLDUĞU DİĞER PROJELER (varsa)</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ADI:</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DESTEKLEYEN KURUM:</w:t>
      </w:r>
    </w:p>
    <w:p w:rsidR="00107600" w:rsidRDefault="00107600" w:rsidP="00107600">
      <w:pPr>
        <w:pStyle w:val="Style51"/>
        <w:widowControl/>
        <w:tabs>
          <w:tab w:val="left" w:pos="182"/>
        </w:tabs>
        <w:spacing w:after="0" w:line="276" w:lineRule="auto"/>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DESTEK MİKTARI:</w:t>
      </w:r>
    </w:p>
    <w:p w:rsidR="00107600" w:rsidRDefault="00107600" w:rsidP="00107600">
      <w:pPr>
        <w:tabs>
          <w:tab w:val="left" w:pos="1985"/>
        </w:tabs>
        <w:spacing w:after="0"/>
        <w:rPr>
          <w:rFonts w:cs="Calibri"/>
          <w:b/>
          <w:color w:val="002060"/>
          <w:sz w:val="16"/>
          <w:szCs w:val="16"/>
        </w:rPr>
      </w:pPr>
    </w:p>
    <w:p w:rsidR="00107600" w:rsidRDefault="00107600" w:rsidP="00107600">
      <w:pPr>
        <w:tabs>
          <w:tab w:val="left" w:pos="1985"/>
        </w:tabs>
        <w:spacing w:after="0"/>
        <w:jc w:val="center"/>
        <w:rPr>
          <w:rFonts w:cs="Calibri"/>
          <w:b/>
          <w:color w:val="002060"/>
          <w:sz w:val="20"/>
          <w:szCs w:val="16"/>
        </w:rPr>
      </w:pPr>
      <w:r>
        <w:rPr>
          <w:rFonts w:cs="Calibri"/>
          <w:b/>
          <w:color w:val="002060"/>
          <w:sz w:val="20"/>
          <w:szCs w:val="16"/>
        </w:rPr>
        <w:t>PROJE BAŞVURUSU KONTROL LİSTESİ (</w:t>
      </w:r>
      <w:proofErr w:type="spellStart"/>
      <w:r>
        <w:rPr>
          <w:rFonts w:cs="Calibri"/>
          <w:b/>
          <w:color w:val="002060"/>
          <w:sz w:val="20"/>
          <w:szCs w:val="16"/>
        </w:rPr>
        <w:t>Lütfen</w:t>
      </w:r>
      <w:proofErr w:type="spellEnd"/>
      <w:r>
        <w:rPr>
          <w:rFonts w:cs="Calibri"/>
          <w:b/>
          <w:color w:val="002060"/>
          <w:sz w:val="20"/>
          <w:szCs w:val="16"/>
        </w:rPr>
        <w:t xml:space="preserve"> </w:t>
      </w:r>
      <w:proofErr w:type="spellStart"/>
      <w:r>
        <w:rPr>
          <w:rFonts w:cs="Calibri"/>
          <w:b/>
          <w:color w:val="002060"/>
          <w:sz w:val="20"/>
          <w:szCs w:val="16"/>
        </w:rPr>
        <w:t>İşaretleyiniz</w:t>
      </w:r>
      <w:proofErr w:type="spellEnd"/>
      <w:r>
        <w:rPr>
          <w:rFonts w:cs="Calibri"/>
          <w:b/>
          <w:color w:val="002060"/>
          <w:sz w:val="20"/>
          <w:szCs w:val="16"/>
        </w:rPr>
        <w:t>.)</w:t>
      </w:r>
    </w:p>
    <w:tbl>
      <w:tblPr>
        <w:tblW w:w="9630"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1"/>
        <w:gridCol w:w="426"/>
      </w:tblGrid>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r>
              <w:rPr>
                <w:rFonts w:cs="Calibri"/>
                <w:color w:val="002060"/>
                <w:sz w:val="20"/>
                <w:szCs w:val="16"/>
                <w:lang w:val="de-DE"/>
              </w:rPr>
              <w:t xml:space="preserve">10,000TL </w:t>
            </w:r>
            <w:proofErr w:type="spellStart"/>
            <w:r>
              <w:rPr>
                <w:rFonts w:cs="Calibri"/>
                <w:color w:val="002060"/>
                <w:sz w:val="20"/>
                <w:szCs w:val="16"/>
                <w:lang w:val="de-DE"/>
              </w:rPr>
              <w:t>üzerindeki</w:t>
            </w:r>
            <w:proofErr w:type="spellEnd"/>
            <w:r>
              <w:rPr>
                <w:rFonts w:cs="Calibri"/>
                <w:color w:val="002060"/>
                <w:sz w:val="20"/>
                <w:szCs w:val="16"/>
                <w:lang w:val="de-DE"/>
              </w:rPr>
              <w:t xml:space="preserve"> </w:t>
            </w:r>
            <w:proofErr w:type="spellStart"/>
            <w:r>
              <w:rPr>
                <w:rFonts w:cs="Calibri"/>
                <w:color w:val="002060"/>
                <w:sz w:val="20"/>
                <w:szCs w:val="16"/>
                <w:lang w:val="de-DE"/>
              </w:rPr>
              <w:t>alımlar</w:t>
            </w:r>
            <w:proofErr w:type="spellEnd"/>
            <w:r>
              <w:rPr>
                <w:rFonts w:cs="Calibri"/>
                <w:color w:val="002060"/>
                <w:sz w:val="20"/>
                <w:szCs w:val="16"/>
                <w:lang w:val="de-DE"/>
              </w:rPr>
              <w:t xml:space="preserve"> </w:t>
            </w:r>
            <w:proofErr w:type="spellStart"/>
            <w:r>
              <w:rPr>
                <w:rFonts w:cs="Calibri"/>
                <w:color w:val="002060"/>
                <w:sz w:val="20"/>
                <w:szCs w:val="16"/>
                <w:lang w:val="de-DE"/>
              </w:rPr>
              <w:t>ve</w:t>
            </w:r>
            <w:proofErr w:type="spellEnd"/>
            <w:r>
              <w:rPr>
                <w:rFonts w:cs="Calibri"/>
                <w:color w:val="002060"/>
                <w:sz w:val="20"/>
                <w:szCs w:val="16"/>
                <w:lang w:val="de-DE"/>
              </w:rPr>
              <w:t xml:space="preserve"> </w:t>
            </w:r>
            <w:proofErr w:type="spellStart"/>
            <w:r>
              <w:rPr>
                <w:rFonts w:cs="Calibri"/>
                <w:color w:val="002060"/>
                <w:sz w:val="20"/>
                <w:szCs w:val="16"/>
                <w:lang w:val="de-DE"/>
              </w:rPr>
              <w:t>harcamalar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proforma</w:t>
            </w:r>
            <w:proofErr w:type="spellEnd"/>
            <w:r>
              <w:rPr>
                <w:rFonts w:cs="Calibri"/>
                <w:color w:val="002060"/>
                <w:sz w:val="20"/>
                <w:szCs w:val="16"/>
                <w:lang w:val="de-DE"/>
              </w:rPr>
              <w:t xml:space="preserve"> </w:t>
            </w:r>
            <w:proofErr w:type="spellStart"/>
            <w:r>
              <w:rPr>
                <w:rFonts w:cs="Calibri"/>
                <w:color w:val="002060"/>
                <w:sz w:val="20"/>
                <w:szCs w:val="16"/>
                <w:lang w:val="de-DE"/>
              </w:rPr>
              <w:t>fatura</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süresi</w:t>
            </w:r>
            <w:proofErr w:type="spellEnd"/>
            <w:r>
              <w:rPr>
                <w:rFonts w:cs="Calibri"/>
                <w:color w:val="002060"/>
                <w:sz w:val="20"/>
                <w:szCs w:val="16"/>
                <w:lang w:val="de-DE"/>
              </w:rPr>
              <w:t xml:space="preserve"> 12 </w:t>
            </w:r>
            <w:proofErr w:type="spellStart"/>
            <w:r>
              <w:rPr>
                <w:rFonts w:cs="Calibri"/>
                <w:color w:val="002060"/>
                <w:sz w:val="20"/>
                <w:szCs w:val="16"/>
                <w:lang w:val="de-DE"/>
              </w:rPr>
              <w:t>aydan</w:t>
            </w:r>
            <w:proofErr w:type="spellEnd"/>
            <w:r>
              <w:rPr>
                <w:rFonts w:cs="Calibri"/>
                <w:color w:val="002060"/>
                <w:sz w:val="20"/>
                <w:szCs w:val="16"/>
                <w:lang w:val="de-DE"/>
              </w:rPr>
              <w:t xml:space="preserve"> </w:t>
            </w:r>
            <w:proofErr w:type="spellStart"/>
            <w:r>
              <w:rPr>
                <w:rFonts w:cs="Calibri"/>
                <w:color w:val="002060"/>
                <w:sz w:val="20"/>
                <w:szCs w:val="16"/>
                <w:lang w:val="de-DE"/>
              </w:rPr>
              <w:t>uzun</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2. </w:t>
            </w:r>
            <w:proofErr w:type="spellStart"/>
            <w:r>
              <w:rPr>
                <w:rFonts w:cs="Calibri"/>
                <w:color w:val="002060"/>
                <w:sz w:val="20"/>
                <w:szCs w:val="16"/>
                <w:lang w:val="de-DE"/>
              </w:rPr>
              <w:t>veya</w:t>
            </w:r>
            <w:proofErr w:type="spellEnd"/>
            <w:r>
              <w:rPr>
                <w:rFonts w:cs="Calibri"/>
                <w:color w:val="002060"/>
                <w:sz w:val="20"/>
                <w:szCs w:val="16"/>
                <w:lang w:val="de-DE"/>
              </w:rPr>
              <w:t xml:space="preserve"> 3. </w:t>
            </w:r>
            <w:proofErr w:type="spellStart"/>
            <w:r>
              <w:rPr>
                <w:rFonts w:cs="Calibri"/>
                <w:color w:val="002060"/>
                <w:sz w:val="20"/>
                <w:szCs w:val="16"/>
                <w:lang w:val="de-DE"/>
              </w:rPr>
              <w:t>yıl</w:t>
            </w:r>
            <w:proofErr w:type="spellEnd"/>
            <w:r>
              <w:rPr>
                <w:rFonts w:cs="Calibri"/>
                <w:color w:val="002060"/>
                <w:sz w:val="20"/>
                <w:szCs w:val="16"/>
                <w:lang w:val="de-DE"/>
              </w:rPr>
              <w:t xml:space="preserve"> </w:t>
            </w:r>
            <w:proofErr w:type="spellStart"/>
            <w:r>
              <w:rPr>
                <w:rFonts w:cs="Calibri"/>
                <w:color w:val="002060"/>
                <w:sz w:val="20"/>
                <w:szCs w:val="16"/>
                <w:lang w:val="de-DE"/>
              </w:rPr>
              <w:t>bütçe</w:t>
            </w:r>
            <w:proofErr w:type="spellEnd"/>
            <w:r>
              <w:rPr>
                <w:rFonts w:cs="Calibri"/>
                <w:color w:val="002060"/>
                <w:sz w:val="20"/>
                <w:szCs w:val="16"/>
                <w:lang w:val="de-DE"/>
              </w:rPr>
              <w:t xml:space="preserve"> </w:t>
            </w:r>
            <w:proofErr w:type="spellStart"/>
            <w:r>
              <w:rPr>
                <w:rFonts w:cs="Calibri"/>
                <w:color w:val="002060"/>
                <w:sz w:val="20"/>
                <w:szCs w:val="16"/>
                <w:lang w:val="de-DE"/>
              </w:rPr>
              <w:t>planları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davet</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Ziyaret</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Bilgi </w:t>
            </w:r>
            <w:proofErr w:type="spellStart"/>
            <w:r>
              <w:rPr>
                <w:rFonts w:cs="Calibri"/>
                <w:color w:val="002060"/>
                <w:sz w:val="20"/>
                <w:szCs w:val="16"/>
                <w:lang w:val="de-DE"/>
              </w:rPr>
              <w:t>Formu</w:t>
            </w:r>
            <w:proofErr w:type="spellEnd"/>
            <w:r>
              <w:rPr>
                <w:rFonts w:cs="Calibri"/>
                <w:color w:val="002060"/>
                <w:sz w:val="20"/>
                <w:szCs w:val="16"/>
                <w:lang w:val="de-DE"/>
              </w:rPr>
              <w:t>“</w:t>
            </w:r>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davet</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araştırmacının</w:t>
            </w:r>
            <w:proofErr w:type="spellEnd"/>
            <w:r>
              <w:rPr>
                <w:rFonts w:cs="Calibri"/>
                <w:color w:val="002060"/>
                <w:sz w:val="20"/>
                <w:szCs w:val="16"/>
                <w:lang w:val="de-DE"/>
              </w:rPr>
              <w:t xml:space="preserve"> </w:t>
            </w:r>
            <w:proofErr w:type="spellStart"/>
            <w:r>
              <w:rPr>
                <w:rFonts w:cs="Calibri"/>
                <w:color w:val="002060"/>
                <w:sz w:val="20"/>
                <w:szCs w:val="16"/>
                <w:lang w:val="de-DE"/>
              </w:rPr>
              <w:t>CV‘si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Etik</w:t>
            </w:r>
            <w:proofErr w:type="spellEnd"/>
            <w:r>
              <w:rPr>
                <w:rFonts w:cs="Calibri"/>
                <w:color w:val="002060"/>
                <w:sz w:val="20"/>
                <w:szCs w:val="16"/>
                <w:lang w:val="de-DE"/>
              </w:rPr>
              <w:t xml:space="preserve"> </w:t>
            </w:r>
            <w:proofErr w:type="spellStart"/>
            <w:r>
              <w:rPr>
                <w:rFonts w:cs="Calibri"/>
                <w:color w:val="002060"/>
                <w:sz w:val="20"/>
                <w:szCs w:val="16"/>
                <w:lang w:val="de-DE"/>
              </w:rPr>
              <w:t>kurul</w:t>
            </w:r>
            <w:proofErr w:type="spellEnd"/>
            <w:r>
              <w:rPr>
                <w:rFonts w:cs="Calibri"/>
                <w:color w:val="002060"/>
                <w:sz w:val="20"/>
                <w:szCs w:val="16"/>
                <w:lang w:val="de-DE"/>
              </w:rPr>
              <w:t xml:space="preserve"> </w:t>
            </w:r>
            <w:proofErr w:type="spellStart"/>
            <w:r>
              <w:rPr>
                <w:rFonts w:cs="Calibri"/>
                <w:color w:val="002060"/>
                <w:sz w:val="20"/>
                <w:szCs w:val="16"/>
                <w:lang w:val="de-DE"/>
              </w:rPr>
              <w:t>izin</w:t>
            </w:r>
            <w:proofErr w:type="spellEnd"/>
            <w:r>
              <w:rPr>
                <w:rFonts w:cs="Calibri"/>
                <w:color w:val="002060"/>
                <w:sz w:val="20"/>
                <w:szCs w:val="16"/>
                <w:lang w:val="de-DE"/>
              </w:rPr>
              <w:t xml:space="preserve">/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belgesi</w:t>
            </w:r>
            <w:proofErr w:type="spellEnd"/>
            <w:r>
              <w:rPr>
                <w:rFonts w:cs="Calibri"/>
                <w:color w:val="002060"/>
                <w:sz w:val="20"/>
                <w:szCs w:val="16"/>
                <w:lang w:val="de-DE"/>
              </w:rPr>
              <w:t xml:space="preserve"> (</w:t>
            </w:r>
            <w:proofErr w:type="spellStart"/>
            <w:r>
              <w:rPr>
                <w:rFonts w:cs="Calibri"/>
                <w:color w:val="002060"/>
                <w:sz w:val="20"/>
                <w:szCs w:val="16"/>
                <w:lang w:val="de-DE"/>
              </w:rPr>
              <w:t>Gerekli</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w:t>
            </w:r>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r>
              <w:rPr>
                <w:rFonts w:cs="Calibri"/>
                <w:color w:val="002060"/>
                <w:sz w:val="20"/>
                <w:szCs w:val="16"/>
                <w:lang w:val="de-DE"/>
              </w:rPr>
              <w:t xml:space="preserve">2 </w:t>
            </w:r>
            <w:proofErr w:type="spellStart"/>
            <w:r>
              <w:rPr>
                <w:rFonts w:cs="Calibri"/>
                <w:color w:val="002060"/>
                <w:sz w:val="20"/>
                <w:szCs w:val="16"/>
                <w:lang w:val="de-DE"/>
              </w:rPr>
              <w:t>aydan</w:t>
            </w:r>
            <w:proofErr w:type="spellEnd"/>
            <w:r>
              <w:rPr>
                <w:rFonts w:cs="Calibri"/>
                <w:color w:val="002060"/>
                <w:sz w:val="20"/>
                <w:szCs w:val="16"/>
                <w:lang w:val="de-DE"/>
              </w:rPr>
              <w:t xml:space="preserve"> </w:t>
            </w:r>
            <w:proofErr w:type="spellStart"/>
            <w:r>
              <w:rPr>
                <w:rFonts w:cs="Calibri"/>
                <w:color w:val="002060"/>
                <w:sz w:val="20"/>
                <w:szCs w:val="16"/>
                <w:lang w:val="de-DE"/>
              </w:rPr>
              <w:t>uzun</w:t>
            </w:r>
            <w:proofErr w:type="spellEnd"/>
            <w:r>
              <w:rPr>
                <w:rFonts w:cs="Calibri"/>
                <w:color w:val="002060"/>
                <w:sz w:val="20"/>
                <w:szCs w:val="16"/>
                <w:lang w:val="de-DE"/>
              </w:rPr>
              <w:t xml:space="preserve"> </w:t>
            </w:r>
            <w:proofErr w:type="spellStart"/>
            <w:r>
              <w:rPr>
                <w:rFonts w:cs="Calibri"/>
                <w:color w:val="002060"/>
                <w:sz w:val="20"/>
                <w:szCs w:val="16"/>
                <w:lang w:val="de-DE"/>
              </w:rPr>
              <w:t>süreli</w:t>
            </w:r>
            <w:proofErr w:type="spellEnd"/>
            <w:r>
              <w:rPr>
                <w:rFonts w:cs="Calibri"/>
                <w:color w:val="002060"/>
                <w:sz w:val="20"/>
                <w:szCs w:val="16"/>
                <w:lang w:val="de-DE"/>
              </w:rPr>
              <w:t xml:space="preserve"> </w:t>
            </w:r>
            <w:proofErr w:type="spellStart"/>
            <w:r>
              <w:rPr>
                <w:rFonts w:cs="Calibri"/>
                <w:color w:val="002060"/>
                <w:sz w:val="20"/>
                <w:szCs w:val="16"/>
                <w:lang w:val="de-DE"/>
              </w:rPr>
              <w:t>yurt</w:t>
            </w:r>
            <w:proofErr w:type="spellEnd"/>
            <w:r>
              <w:rPr>
                <w:rFonts w:cs="Calibri"/>
                <w:color w:val="002060"/>
                <w:sz w:val="20"/>
                <w:szCs w:val="16"/>
                <w:lang w:val="de-DE"/>
              </w:rPr>
              <w:t xml:space="preserve"> </w:t>
            </w:r>
            <w:proofErr w:type="spellStart"/>
            <w:r>
              <w:rPr>
                <w:rFonts w:cs="Calibri"/>
                <w:color w:val="002060"/>
                <w:sz w:val="20"/>
                <w:szCs w:val="16"/>
                <w:lang w:val="de-DE"/>
              </w:rPr>
              <w:t>dışı</w:t>
            </w:r>
            <w:proofErr w:type="spellEnd"/>
            <w:r>
              <w:rPr>
                <w:rFonts w:cs="Calibri"/>
                <w:color w:val="002060"/>
                <w:sz w:val="20"/>
                <w:szCs w:val="16"/>
                <w:lang w:val="de-DE"/>
              </w:rPr>
              <w:t xml:space="preserve"> </w:t>
            </w:r>
            <w:proofErr w:type="spellStart"/>
            <w:r>
              <w:rPr>
                <w:rFonts w:cs="Calibri"/>
                <w:color w:val="002060"/>
                <w:sz w:val="20"/>
                <w:szCs w:val="16"/>
                <w:lang w:val="de-DE"/>
              </w:rPr>
              <w:t>saha</w:t>
            </w:r>
            <w:proofErr w:type="spellEnd"/>
            <w:r>
              <w:rPr>
                <w:rFonts w:cs="Calibri"/>
                <w:color w:val="002060"/>
                <w:sz w:val="20"/>
                <w:szCs w:val="16"/>
                <w:lang w:val="de-DE"/>
              </w:rPr>
              <w:t xml:space="preserve"> </w:t>
            </w:r>
            <w:proofErr w:type="spellStart"/>
            <w:r>
              <w:rPr>
                <w:rFonts w:cs="Calibri"/>
                <w:color w:val="002060"/>
                <w:sz w:val="20"/>
                <w:szCs w:val="16"/>
                <w:lang w:val="de-DE"/>
              </w:rPr>
              <w:t>çalışmaları</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ÜYK </w:t>
            </w:r>
            <w:proofErr w:type="spellStart"/>
            <w:r>
              <w:rPr>
                <w:rFonts w:cs="Calibri"/>
                <w:color w:val="002060"/>
                <w:sz w:val="20"/>
                <w:szCs w:val="16"/>
                <w:lang w:val="de-DE"/>
              </w:rPr>
              <w:t>onayı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İthal</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malların</w:t>
            </w:r>
            <w:proofErr w:type="spellEnd"/>
            <w:r>
              <w:rPr>
                <w:rFonts w:cs="Calibri"/>
                <w:color w:val="002060"/>
                <w:sz w:val="20"/>
                <w:szCs w:val="16"/>
                <w:lang w:val="de-DE"/>
              </w:rPr>
              <w:t xml:space="preserve"> </w:t>
            </w:r>
            <w:proofErr w:type="spellStart"/>
            <w:r>
              <w:rPr>
                <w:rFonts w:cs="Calibri"/>
                <w:color w:val="002060"/>
                <w:sz w:val="20"/>
                <w:szCs w:val="16"/>
                <w:lang w:val="de-DE"/>
              </w:rPr>
              <w:t>bedellerine</w:t>
            </w:r>
            <w:proofErr w:type="spellEnd"/>
            <w:r>
              <w:rPr>
                <w:rFonts w:cs="Calibri"/>
                <w:color w:val="002060"/>
                <w:sz w:val="20"/>
                <w:szCs w:val="16"/>
                <w:lang w:val="de-DE"/>
              </w:rPr>
              <w:t xml:space="preserve"> </w:t>
            </w:r>
            <w:proofErr w:type="spellStart"/>
            <w:r>
              <w:rPr>
                <w:rFonts w:cs="Calibri"/>
                <w:color w:val="002060"/>
                <w:sz w:val="20"/>
                <w:szCs w:val="16"/>
                <w:lang w:val="de-DE"/>
              </w:rPr>
              <w:t>gümrük</w:t>
            </w:r>
            <w:proofErr w:type="spellEnd"/>
            <w:r>
              <w:rPr>
                <w:rFonts w:cs="Calibri"/>
                <w:color w:val="002060"/>
                <w:sz w:val="20"/>
                <w:szCs w:val="16"/>
                <w:lang w:val="de-DE"/>
              </w:rPr>
              <w:t xml:space="preserve"> </w:t>
            </w:r>
            <w:proofErr w:type="spellStart"/>
            <w:r>
              <w:rPr>
                <w:rFonts w:cs="Calibri"/>
                <w:color w:val="002060"/>
                <w:sz w:val="20"/>
                <w:szCs w:val="16"/>
                <w:lang w:val="de-DE"/>
              </w:rPr>
              <w:t>vb</w:t>
            </w:r>
            <w:proofErr w:type="spellEnd"/>
            <w:r>
              <w:rPr>
                <w:rFonts w:cs="Calibri"/>
                <w:color w:val="002060"/>
                <w:sz w:val="20"/>
                <w:szCs w:val="16"/>
                <w:lang w:val="de-DE"/>
              </w:rPr>
              <w:t xml:space="preserve">. </w:t>
            </w:r>
            <w:proofErr w:type="spellStart"/>
            <w:r>
              <w:rPr>
                <w:rFonts w:cs="Calibri"/>
                <w:color w:val="002060"/>
                <w:sz w:val="20"/>
                <w:szCs w:val="16"/>
                <w:lang w:val="de-DE"/>
              </w:rPr>
              <w:t>masraflar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bütçe</w:t>
            </w:r>
            <w:proofErr w:type="spellEnd"/>
            <w:r>
              <w:rPr>
                <w:rFonts w:cs="Calibri"/>
                <w:color w:val="002060"/>
                <w:sz w:val="20"/>
                <w:szCs w:val="16"/>
                <w:lang w:val="de-DE"/>
              </w:rPr>
              <w:t xml:space="preserve"> </w:t>
            </w:r>
            <w:proofErr w:type="spellStart"/>
            <w:r>
              <w:rPr>
                <w:rFonts w:cs="Calibri"/>
                <w:color w:val="002060"/>
                <w:sz w:val="20"/>
                <w:szCs w:val="16"/>
                <w:lang w:val="de-DE"/>
              </w:rPr>
              <w:t>ilavesi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edilen</w:t>
            </w:r>
            <w:proofErr w:type="spellEnd"/>
            <w:r>
              <w:rPr>
                <w:rFonts w:cs="Calibri"/>
                <w:color w:val="002060"/>
                <w:sz w:val="20"/>
                <w:szCs w:val="16"/>
                <w:lang w:val="de-DE"/>
              </w:rPr>
              <w:t xml:space="preserve"> </w:t>
            </w:r>
            <w:proofErr w:type="spellStart"/>
            <w:r>
              <w:rPr>
                <w:rFonts w:cs="Calibri"/>
                <w:color w:val="002060"/>
                <w:sz w:val="20"/>
                <w:szCs w:val="16"/>
                <w:lang w:val="de-DE"/>
              </w:rPr>
              <w:t>bütçelere</w:t>
            </w:r>
            <w:proofErr w:type="spellEnd"/>
            <w:r>
              <w:rPr>
                <w:rFonts w:cs="Calibri"/>
                <w:color w:val="002060"/>
                <w:sz w:val="20"/>
                <w:szCs w:val="16"/>
                <w:lang w:val="de-DE"/>
              </w:rPr>
              <w:t xml:space="preserve"> KDV </w:t>
            </w:r>
            <w:proofErr w:type="spellStart"/>
            <w:r>
              <w:rPr>
                <w:rFonts w:cs="Calibri"/>
                <w:color w:val="002060"/>
                <w:sz w:val="20"/>
                <w:szCs w:val="16"/>
                <w:lang w:val="de-DE"/>
              </w:rPr>
              <w:t>nin</w:t>
            </w:r>
            <w:proofErr w:type="spellEnd"/>
            <w:r>
              <w:rPr>
                <w:rFonts w:cs="Calibri"/>
                <w:color w:val="002060"/>
                <w:sz w:val="20"/>
                <w:szCs w:val="16"/>
                <w:lang w:val="de-DE"/>
              </w:rPr>
              <w:t xml:space="preserve"> </w:t>
            </w:r>
            <w:proofErr w:type="spellStart"/>
            <w:r>
              <w:rPr>
                <w:rFonts w:cs="Calibri"/>
                <w:color w:val="002060"/>
                <w:sz w:val="20"/>
                <w:szCs w:val="16"/>
                <w:lang w:val="de-DE"/>
              </w:rPr>
              <w:t>dahil</w:t>
            </w:r>
            <w:proofErr w:type="spellEnd"/>
            <w:r>
              <w:rPr>
                <w:rFonts w:cs="Calibri"/>
                <w:color w:val="002060"/>
                <w:sz w:val="20"/>
                <w:szCs w:val="16"/>
                <w:lang w:val="de-DE"/>
              </w:rPr>
              <w:t xml:space="preserve"> </w:t>
            </w:r>
            <w:proofErr w:type="spellStart"/>
            <w:r>
              <w:rPr>
                <w:rFonts w:cs="Calibri"/>
                <w:color w:val="002060"/>
                <w:sz w:val="20"/>
                <w:szCs w:val="16"/>
                <w:lang w:val="de-DE"/>
              </w:rPr>
              <w:t>edilmesi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r w:rsidR="00107600" w:rsidTr="00107600">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107600" w:rsidRDefault="00107600" w:rsidP="0045673D">
            <w:pPr>
              <w:numPr>
                <w:ilvl w:val="0"/>
                <w:numId w:val="2"/>
              </w:numPr>
              <w:spacing w:after="0"/>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107600" w:rsidRDefault="00107600">
            <w:pPr>
              <w:spacing w:after="0"/>
              <w:rPr>
                <w:rFonts w:cs="Calibri"/>
                <w:color w:val="002060"/>
                <w:sz w:val="20"/>
                <w:szCs w:val="16"/>
                <w:lang w:val="de-DE"/>
              </w:rPr>
            </w:pPr>
            <w:r>
              <w:rPr>
                <w:rFonts w:cs="Calibri"/>
                <w:color w:val="002060"/>
                <w:sz w:val="20"/>
                <w:szCs w:val="16"/>
                <w:lang w:val="de-DE"/>
              </w:rPr>
              <w:t xml:space="preserve">Döner </w:t>
            </w:r>
            <w:proofErr w:type="spellStart"/>
            <w:r>
              <w:rPr>
                <w:rFonts w:cs="Calibri"/>
                <w:color w:val="002060"/>
                <w:sz w:val="20"/>
                <w:szCs w:val="16"/>
                <w:lang w:val="de-DE"/>
              </w:rPr>
              <w:t>Sermaye</w:t>
            </w:r>
            <w:proofErr w:type="spellEnd"/>
            <w:r>
              <w:rPr>
                <w:rFonts w:cs="Calibri"/>
                <w:color w:val="002060"/>
                <w:sz w:val="20"/>
                <w:szCs w:val="16"/>
                <w:lang w:val="de-DE"/>
              </w:rPr>
              <w:t xml:space="preserve">  </w:t>
            </w:r>
            <w:proofErr w:type="spellStart"/>
            <w:r>
              <w:rPr>
                <w:rFonts w:cs="Calibri"/>
                <w:color w:val="002060"/>
                <w:sz w:val="20"/>
                <w:szCs w:val="16"/>
                <w:lang w:val="de-DE"/>
              </w:rPr>
              <w:t>İşletme</w:t>
            </w:r>
            <w:proofErr w:type="spellEnd"/>
            <w:r>
              <w:rPr>
                <w:rFonts w:cs="Calibri"/>
                <w:color w:val="002060"/>
                <w:sz w:val="20"/>
                <w:szCs w:val="16"/>
                <w:lang w:val="de-DE"/>
              </w:rPr>
              <w:t xml:space="preserve"> </w:t>
            </w:r>
            <w:proofErr w:type="spellStart"/>
            <w:r>
              <w:rPr>
                <w:rFonts w:cs="Calibri"/>
                <w:color w:val="002060"/>
                <w:sz w:val="20"/>
                <w:szCs w:val="16"/>
                <w:lang w:val="de-DE"/>
              </w:rPr>
              <w:t>Müdürlüğü</w:t>
            </w:r>
            <w:proofErr w:type="spellEnd"/>
            <w:r>
              <w:rPr>
                <w:rFonts w:cs="Calibri"/>
                <w:color w:val="002060"/>
                <w:sz w:val="20"/>
                <w:szCs w:val="16"/>
                <w:lang w:val="de-DE"/>
              </w:rPr>
              <w:t xml:space="preserve"> </w:t>
            </w:r>
            <w:proofErr w:type="spellStart"/>
            <w:r>
              <w:rPr>
                <w:rFonts w:cs="Calibri"/>
                <w:color w:val="002060"/>
                <w:sz w:val="20"/>
                <w:szCs w:val="16"/>
                <w:lang w:val="de-DE"/>
              </w:rPr>
              <w:t>tarafından</w:t>
            </w:r>
            <w:proofErr w:type="spellEnd"/>
            <w:r>
              <w:rPr>
                <w:rFonts w:cs="Calibri"/>
                <w:color w:val="002060"/>
                <w:sz w:val="20"/>
                <w:szCs w:val="16"/>
                <w:lang w:val="de-DE"/>
              </w:rPr>
              <w:t xml:space="preserve"> </w:t>
            </w:r>
            <w:proofErr w:type="spellStart"/>
            <w:r>
              <w:rPr>
                <w:rFonts w:cs="Calibri"/>
                <w:color w:val="002060"/>
                <w:sz w:val="20"/>
                <w:szCs w:val="16"/>
                <w:lang w:val="de-DE"/>
              </w:rPr>
              <w:t>bilimsel</w:t>
            </w:r>
            <w:proofErr w:type="spellEnd"/>
            <w:r>
              <w:rPr>
                <w:rFonts w:cs="Calibri"/>
                <w:color w:val="002060"/>
                <w:sz w:val="20"/>
                <w:szCs w:val="16"/>
                <w:lang w:val="de-DE"/>
              </w:rPr>
              <w:t xml:space="preserve"> </w:t>
            </w:r>
            <w:proofErr w:type="spellStart"/>
            <w:r>
              <w:rPr>
                <w:rFonts w:cs="Calibri"/>
                <w:color w:val="002060"/>
                <w:sz w:val="20"/>
                <w:szCs w:val="16"/>
                <w:lang w:val="de-DE"/>
              </w:rPr>
              <w:t>araştırmalar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verilen</w:t>
            </w:r>
            <w:proofErr w:type="spellEnd"/>
            <w:r>
              <w:rPr>
                <w:rFonts w:cs="Calibri"/>
                <w:color w:val="002060"/>
                <w:sz w:val="20"/>
                <w:szCs w:val="16"/>
                <w:lang w:val="de-DE"/>
              </w:rPr>
              <w:t xml:space="preserve"> </w:t>
            </w:r>
            <w:proofErr w:type="spellStart"/>
            <w:r>
              <w:rPr>
                <w:rFonts w:cs="Calibri"/>
                <w:color w:val="002060"/>
                <w:sz w:val="20"/>
                <w:szCs w:val="16"/>
                <w:lang w:val="de-DE"/>
              </w:rPr>
              <w:t>analiz</w:t>
            </w:r>
            <w:proofErr w:type="spellEnd"/>
            <w:r>
              <w:rPr>
                <w:rFonts w:cs="Calibri"/>
                <w:color w:val="002060"/>
                <w:sz w:val="20"/>
                <w:szCs w:val="16"/>
                <w:lang w:val="de-DE"/>
              </w:rPr>
              <w:t xml:space="preserve"> </w:t>
            </w:r>
            <w:proofErr w:type="spellStart"/>
            <w:r>
              <w:rPr>
                <w:rFonts w:cs="Calibri"/>
                <w:color w:val="002060"/>
                <w:sz w:val="20"/>
                <w:szCs w:val="16"/>
                <w:lang w:val="de-DE"/>
              </w:rPr>
              <w:t>ve</w:t>
            </w:r>
            <w:proofErr w:type="spellEnd"/>
            <w:r>
              <w:rPr>
                <w:rFonts w:cs="Calibri"/>
                <w:color w:val="002060"/>
                <w:sz w:val="20"/>
                <w:szCs w:val="16"/>
                <w:lang w:val="de-DE"/>
              </w:rPr>
              <w:t xml:space="preserve"> </w:t>
            </w:r>
            <w:proofErr w:type="spellStart"/>
            <w:r>
              <w:rPr>
                <w:rFonts w:cs="Calibri"/>
                <w:color w:val="002060"/>
                <w:sz w:val="20"/>
                <w:szCs w:val="16"/>
                <w:lang w:val="de-DE"/>
              </w:rPr>
              <w:t>laboratuvar</w:t>
            </w:r>
            <w:proofErr w:type="spellEnd"/>
            <w:r>
              <w:rPr>
                <w:rFonts w:cs="Calibri"/>
                <w:color w:val="002060"/>
                <w:sz w:val="20"/>
                <w:szCs w:val="16"/>
                <w:lang w:val="de-DE"/>
              </w:rPr>
              <w:t xml:space="preserve"> </w:t>
            </w:r>
            <w:proofErr w:type="spellStart"/>
            <w:r>
              <w:rPr>
                <w:rFonts w:cs="Calibri"/>
                <w:color w:val="002060"/>
                <w:sz w:val="20"/>
                <w:szCs w:val="16"/>
                <w:lang w:val="de-DE"/>
              </w:rPr>
              <w:t>hizmetlerinin</w:t>
            </w:r>
            <w:proofErr w:type="spellEnd"/>
            <w:r>
              <w:rPr>
                <w:rFonts w:cs="Calibri"/>
                <w:color w:val="002060"/>
                <w:sz w:val="20"/>
                <w:szCs w:val="16"/>
                <w:lang w:val="de-DE"/>
              </w:rPr>
              <w:t xml:space="preserve"> KDV </w:t>
            </w:r>
            <w:r>
              <w:rPr>
                <w:rFonts w:cs="Calibri"/>
                <w:color w:val="002060"/>
                <w:sz w:val="20"/>
                <w:szCs w:val="16"/>
                <w:lang w:val="tr-TR"/>
              </w:rPr>
              <w:t xml:space="preserve">Kanununun </w:t>
            </w:r>
            <w:r>
              <w:rPr>
                <w:rFonts w:cs="Calibri"/>
                <w:color w:val="002060"/>
                <w:sz w:val="20"/>
                <w:szCs w:val="16"/>
                <w:lang w:val="de-DE"/>
              </w:rPr>
              <w:t xml:space="preserve">1/3-g </w:t>
            </w:r>
            <w:proofErr w:type="spellStart"/>
            <w:r>
              <w:rPr>
                <w:rFonts w:cs="Calibri"/>
                <w:color w:val="002060"/>
                <w:sz w:val="20"/>
                <w:szCs w:val="16"/>
                <w:lang w:val="de-DE"/>
              </w:rPr>
              <w:t>maddesine</w:t>
            </w:r>
            <w:proofErr w:type="spellEnd"/>
            <w:r>
              <w:rPr>
                <w:rFonts w:cs="Calibri"/>
                <w:color w:val="002060"/>
                <w:sz w:val="20"/>
                <w:szCs w:val="16"/>
                <w:lang w:val="de-DE"/>
              </w:rPr>
              <w:t xml:space="preserve"> </w:t>
            </w:r>
            <w:proofErr w:type="spellStart"/>
            <w:r>
              <w:rPr>
                <w:rFonts w:cs="Calibri"/>
                <w:color w:val="002060"/>
                <w:sz w:val="20"/>
                <w:szCs w:val="16"/>
                <w:lang w:val="de-DE"/>
              </w:rPr>
              <w:t>göre</w:t>
            </w:r>
            <w:proofErr w:type="spellEnd"/>
            <w:r>
              <w:rPr>
                <w:rFonts w:cs="Calibri"/>
                <w:color w:val="002060"/>
                <w:sz w:val="20"/>
                <w:szCs w:val="16"/>
                <w:lang w:val="de-DE"/>
              </w:rPr>
              <w:t xml:space="preserve"> </w:t>
            </w:r>
            <w:proofErr w:type="spellStart"/>
            <w:r>
              <w:rPr>
                <w:rFonts w:cs="Calibri"/>
                <w:color w:val="002060"/>
                <w:sz w:val="20"/>
                <w:szCs w:val="16"/>
                <w:lang w:val="de-DE"/>
              </w:rPr>
              <w:t>genel</w:t>
            </w:r>
            <w:proofErr w:type="spellEnd"/>
            <w:r>
              <w:rPr>
                <w:rFonts w:cs="Calibri"/>
                <w:color w:val="002060"/>
                <w:sz w:val="20"/>
                <w:szCs w:val="16"/>
                <w:lang w:val="de-DE"/>
              </w:rPr>
              <w:t xml:space="preserve"> </w:t>
            </w:r>
            <w:proofErr w:type="spellStart"/>
            <w:r>
              <w:rPr>
                <w:rFonts w:cs="Calibri"/>
                <w:color w:val="002060"/>
                <w:sz w:val="20"/>
                <w:szCs w:val="16"/>
                <w:lang w:val="de-DE"/>
              </w:rPr>
              <w:t>oranda</w:t>
            </w:r>
            <w:proofErr w:type="spellEnd"/>
            <w:r>
              <w:rPr>
                <w:rFonts w:cs="Calibri"/>
                <w:color w:val="002060"/>
                <w:sz w:val="20"/>
                <w:szCs w:val="16"/>
                <w:lang w:val="de-DE"/>
              </w:rPr>
              <w:t xml:space="preserve"> (%18) KDV </w:t>
            </w:r>
            <w:proofErr w:type="spellStart"/>
            <w:r>
              <w:rPr>
                <w:rFonts w:cs="Calibri"/>
                <w:color w:val="002060"/>
                <w:sz w:val="20"/>
                <w:szCs w:val="16"/>
                <w:lang w:val="de-DE"/>
              </w:rPr>
              <w:t>ye</w:t>
            </w:r>
            <w:proofErr w:type="spellEnd"/>
            <w:r>
              <w:rPr>
                <w:rFonts w:cs="Calibri"/>
                <w:color w:val="002060"/>
                <w:sz w:val="20"/>
                <w:szCs w:val="16"/>
                <w:lang w:val="de-DE"/>
              </w:rPr>
              <w:t xml:space="preserve"> </w:t>
            </w:r>
            <w:proofErr w:type="spellStart"/>
            <w:r>
              <w:rPr>
                <w:rFonts w:cs="Calibri"/>
                <w:color w:val="002060"/>
                <w:sz w:val="20"/>
                <w:szCs w:val="16"/>
                <w:lang w:val="de-DE"/>
              </w:rPr>
              <w:t>tabi</w:t>
            </w:r>
            <w:proofErr w:type="spellEnd"/>
            <w:r>
              <w:rPr>
                <w:rFonts w:cs="Calibri"/>
                <w:color w:val="002060"/>
                <w:sz w:val="20"/>
                <w:szCs w:val="16"/>
                <w:lang w:val="de-DE"/>
              </w:rPr>
              <w:t xml:space="preserve"> </w:t>
            </w:r>
            <w:proofErr w:type="spellStart"/>
            <w:r>
              <w:rPr>
                <w:rFonts w:cs="Calibri"/>
                <w:color w:val="002060"/>
                <w:sz w:val="20"/>
                <w:szCs w:val="16"/>
                <w:lang w:val="de-DE"/>
              </w:rPr>
              <w:t>tutulması</w:t>
            </w:r>
            <w:proofErr w:type="spellEnd"/>
            <w:r>
              <w:rPr>
                <w:rFonts w:cs="Calibri"/>
                <w:color w:val="002060"/>
                <w:sz w:val="20"/>
                <w:szCs w:val="16"/>
                <w:lang w:val="de-DE"/>
              </w:rPr>
              <w:t xml:space="preserve"> </w:t>
            </w:r>
            <w:proofErr w:type="spellStart"/>
            <w:r>
              <w:rPr>
                <w:rFonts w:cs="Calibri"/>
                <w:color w:val="002060"/>
                <w:sz w:val="20"/>
                <w:szCs w:val="16"/>
                <w:lang w:val="de-DE"/>
              </w:rPr>
              <w:t>gerektiğinden</w:t>
            </w:r>
            <w:proofErr w:type="spellEnd"/>
            <w:r>
              <w:rPr>
                <w:rFonts w:cs="Calibri"/>
                <w:color w:val="002060"/>
                <w:sz w:val="20"/>
                <w:szCs w:val="16"/>
                <w:lang w:val="de-DE"/>
              </w:rPr>
              <w:t xml:space="preserve"> </w:t>
            </w:r>
            <w:proofErr w:type="spellStart"/>
            <w:r>
              <w:rPr>
                <w:rFonts w:cs="Calibri"/>
                <w:color w:val="002060"/>
                <w:sz w:val="20"/>
                <w:szCs w:val="16"/>
                <w:lang w:val="de-DE"/>
              </w:rPr>
              <w:t>analizler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edilen</w:t>
            </w:r>
            <w:proofErr w:type="spellEnd"/>
            <w:r>
              <w:rPr>
                <w:rFonts w:cs="Calibri"/>
                <w:color w:val="002060"/>
                <w:sz w:val="20"/>
                <w:szCs w:val="16"/>
                <w:lang w:val="de-DE"/>
              </w:rPr>
              <w:t xml:space="preserve"> </w:t>
            </w:r>
            <w:proofErr w:type="spellStart"/>
            <w:r>
              <w:rPr>
                <w:rFonts w:cs="Calibri"/>
                <w:color w:val="002060"/>
                <w:sz w:val="20"/>
                <w:szCs w:val="16"/>
                <w:lang w:val="de-DE"/>
              </w:rPr>
              <w:t>meblağlara</w:t>
            </w:r>
            <w:proofErr w:type="spellEnd"/>
            <w:r>
              <w:rPr>
                <w:rFonts w:cs="Calibri"/>
                <w:color w:val="002060"/>
                <w:sz w:val="20"/>
                <w:szCs w:val="16"/>
                <w:lang w:val="de-DE"/>
              </w:rPr>
              <w:t xml:space="preserve"> KDV </w:t>
            </w:r>
            <w:proofErr w:type="spellStart"/>
            <w:r>
              <w:rPr>
                <w:rFonts w:cs="Calibri"/>
                <w:color w:val="002060"/>
                <w:sz w:val="20"/>
                <w:szCs w:val="16"/>
                <w:lang w:val="de-DE"/>
              </w:rPr>
              <w:t>eklenmesi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107600" w:rsidRDefault="00107600">
            <w:pPr>
              <w:spacing w:after="0"/>
              <w:rPr>
                <w:rFonts w:cs="Calibri"/>
                <w:b/>
                <w:color w:val="002060"/>
                <w:sz w:val="20"/>
                <w:szCs w:val="16"/>
                <w:lang w:val="de-DE"/>
              </w:rPr>
            </w:pPr>
          </w:p>
        </w:tc>
      </w:tr>
    </w:tbl>
    <w:p w:rsidR="00107600" w:rsidRDefault="00107600" w:rsidP="00107600">
      <w:pPr>
        <w:spacing w:after="0"/>
        <w:jc w:val="center"/>
        <w:rPr>
          <w:rFonts w:cs="Arial"/>
          <w:b/>
          <w:color w:val="002060"/>
          <w:sz w:val="20"/>
          <w:szCs w:val="16"/>
        </w:rPr>
      </w:pPr>
    </w:p>
    <w:p w:rsidR="00107600" w:rsidRDefault="00107600" w:rsidP="00107600">
      <w:pPr>
        <w:spacing w:after="0"/>
        <w:jc w:val="center"/>
        <w:rPr>
          <w:rFonts w:cs="Arial"/>
          <w:b/>
          <w:color w:val="002060"/>
          <w:sz w:val="20"/>
          <w:szCs w:val="16"/>
        </w:rPr>
      </w:pPr>
      <w:r>
        <w:rPr>
          <w:rFonts w:cs="Arial"/>
          <w:b/>
          <w:color w:val="002060"/>
          <w:sz w:val="20"/>
          <w:szCs w:val="16"/>
        </w:rPr>
        <w:t>KABUL VE TAAHHÜT BEYANLARI (PROJE EKİBİ)</w:t>
      </w:r>
    </w:p>
    <w:p w:rsidR="00107600" w:rsidRDefault="00107600" w:rsidP="00107600">
      <w:pPr>
        <w:pStyle w:val="ListeParagraf"/>
        <w:numPr>
          <w:ilvl w:val="0"/>
          <w:numId w:val="3"/>
        </w:numPr>
        <w:autoSpaceDE w:val="0"/>
        <w:autoSpaceDN w:val="0"/>
        <w:adjustRightInd w:val="0"/>
        <w:spacing w:after="0"/>
        <w:jc w:val="both"/>
        <w:rPr>
          <w:rFonts w:cs="Arial"/>
          <w:color w:val="002060"/>
          <w:sz w:val="20"/>
          <w:szCs w:val="16"/>
          <w:lang w:val="tr-TR"/>
        </w:rPr>
      </w:pPr>
      <w:r>
        <w:rPr>
          <w:rFonts w:cs="Arial"/>
          <w:color w:val="002060"/>
          <w:sz w:val="20"/>
          <w:szCs w:val="16"/>
          <w:lang w:val="tr-TR"/>
        </w:rPr>
        <w:t xml:space="preserve">Bu </w:t>
      </w:r>
      <w:r>
        <w:rPr>
          <w:rFonts w:cs="Arial"/>
          <w:b/>
          <w:color w:val="002060"/>
          <w:sz w:val="20"/>
          <w:szCs w:val="16"/>
          <w:lang w:val="tr-TR"/>
        </w:rPr>
        <w:t xml:space="preserve">“Proje </w:t>
      </w:r>
      <w:proofErr w:type="spellStart"/>
      <w:r>
        <w:rPr>
          <w:rFonts w:cs="Arial"/>
          <w:b/>
          <w:color w:val="002060"/>
          <w:sz w:val="20"/>
          <w:szCs w:val="16"/>
          <w:lang w:val="tr-TR"/>
        </w:rPr>
        <w:t>Çıktısı”</w:t>
      </w:r>
      <w:r>
        <w:rPr>
          <w:rFonts w:cs="Arial"/>
          <w:color w:val="002060"/>
          <w:sz w:val="20"/>
          <w:szCs w:val="16"/>
          <w:lang w:val="tr-TR"/>
        </w:rPr>
        <w:t>nda</w:t>
      </w:r>
      <w:proofErr w:type="spellEnd"/>
      <w:r>
        <w:rPr>
          <w:rFonts w:cs="Arial"/>
          <w:color w:val="002060"/>
          <w:sz w:val="20"/>
          <w:szCs w:val="16"/>
          <w:lang w:val="tr-TR"/>
        </w:rPr>
        <w:t xml:space="preserve"> ve  </w:t>
      </w:r>
      <w:r>
        <w:rPr>
          <w:rFonts w:cs="Arial"/>
          <w:b/>
          <w:color w:val="002060"/>
          <w:sz w:val="20"/>
          <w:szCs w:val="16"/>
          <w:lang w:val="tr-TR"/>
        </w:rPr>
        <w:t xml:space="preserve">“Proje </w:t>
      </w:r>
      <w:proofErr w:type="spellStart"/>
      <w:r>
        <w:rPr>
          <w:rFonts w:cs="Arial"/>
          <w:b/>
          <w:color w:val="002060"/>
          <w:sz w:val="20"/>
          <w:szCs w:val="16"/>
          <w:lang w:val="tr-TR"/>
        </w:rPr>
        <w:t>Metni”</w:t>
      </w:r>
      <w:r>
        <w:rPr>
          <w:rFonts w:cs="Arial"/>
          <w:color w:val="002060"/>
          <w:sz w:val="20"/>
          <w:szCs w:val="16"/>
          <w:lang w:val="tr-TR"/>
        </w:rPr>
        <w:t>nde</w:t>
      </w:r>
      <w:proofErr w:type="spellEnd"/>
      <w:r>
        <w:rPr>
          <w:rFonts w:cs="Arial"/>
          <w:color w:val="002060"/>
          <w:sz w:val="20"/>
          <w:szCs w:val="16"/>
          <w:lang w:val="tr-TR"/>
        </w:rPr>
        <w:t xml:space="preserve"> verilen bilimsel varsayım ve düşünceler dışındaki tüm bilgilerin doğru ve eksiksiz olduğunu;</w:t>
      </w:r>
    </w:p>
    <w:p w:rsidR="00107600" w:rsidRDefault="00107600" w:rsidP="00107600">
      <w:pPr>
        <w:pStyle w:val="ListeParagraf"/>
        <w:numPr>
          <w:ilvl w:val="0"/>
          <w:numId w:val="3"/>
        </w:numPr>
        <w:autoSpaceDE w:val="0"/>
        <w:autoSpaceDN w:val="0"/>
        <w:adjustRightInd w:val="0"/>
        <w:spacing w:after="0"/>
        <w:jc w:val="both"/>
        <w:rPr>
          <w:rFonts w:cs="Arial"/>
          <w:color w:val="002060"/>
          <w:sz w:val="20"/>
          <w:szCs w:val="16"/>
          <w:lang w:val="tr-TR"/>
        </w:rPr>
      </w:pPr>
      <w:r>
        <w:rPr>
          <w:rFonts w:cs="Arial"/>
          <w:color w:val="002060"/>
          <w:sz w:val="20"/>
          <w:szCs w:val="16"/>
          <w:lang w:val="tr-TR"/>
        </w:rPr>
        <w:t xml:space="preserve">BAP Komisyonu’nun BAP El Kitabında bahsi geçen proje değerlendirme ve destekleme kural ve usullerini bildiğimi/bildiğimizi; </w:t>
      </w:r>
    </w:p>
    <w:p w:rsidR="00107600" w:rsidRDefault="00107600" w:rsidP="00107600">
      <w:pPr>
        <w:pStyle w:val="ListeParagraf"/>
        <w:numPr>
          <w:ilvl w:val="0"/>
          <w:numId w:val="3"/>
        </w:numPr>
        <w:autoSpaceDE w:val="0"/>
        <w:autoSpaceDN w:val="0"/>
        <w:adjustRightInd w:val="0"/>
        <w:spacing w:after="0"/>
        <w:jc w:val="both"/>
        <w:rPr>
          <w:rFonts w:cs="Arial"/>
          <w:color w:val="002060"/>
          <w:sz w:val="20"/>
          <w:szCs w:val="16"/>
          <w:lang w:val="tr-TR"/>
        </w:rPr>
      </w:pPr>
      <w:r>
        <w:rPr>
          <w:rFonts w:cs="Arial"/>
          <w:color w:val="002060"/>
          <w:sz w:val="20"/>
          <w:szCs w:val="16"/>
          <w:lang w:val="tr-TR"/>
        </w:rPr>
        <w:t xml:space="preserve">Yürütücünün, proje için gerekli olması durumunda, </w:t>
      </w:r>
      <w:r>
        <w:rPr>
          <w:rFonts w:cs="Arial"/>
          <w:b/>
          <w:color w:val="002060"/>
          <w:sz w:val="20"/>
          <w:szCs w:val="16"/>
          <w:lang w:val="tr-TR"/>
        </w:rPr>
        <w:t xml:space="preserve">“Proje Başvurusu Kontrol </w:t>
      </w:r>
      <w:proofErr w:type="spellStart"/>
      <w:r>
        <w:rPr>
          <w:rFonts w:cs="Arial"/>
          <w:b/>
          <w:color w:val="002060"/>
          <w:sz w:val="20"/>
          <w:szCs w:val="16"/>
          <w:lang w:val="tr-TR"/>
        </w:rPr>
        <w:t>Listesi”</w:t>
      </w:r>
      <w:r>
        <w:rPr>
          <w:rFonts w:cs="Arial"/>
          <w:color w:val="002060"/>
          <w:sz w:val="20"/>
          <w:szCs w:val="16"/>
          <w:lang w:val="tr-TR"/>
        </w:rPr>
        <w:t>nde</w:t>
      </w:r>
      <w:proofErr w:type="spellEnd"/>
      <w:r>
        <w:rPr>
          <w:rFonts w:cs="Arial"/>
          <w:color w:val="002060"/>
          <w:sz w:val="20"/>
          <w:szCs w:val="16"/>
          <w:lang w:val="tr-TR"/>
        </w:rPr>
        <w:t xml:space="preserve"> bahsi geçen ek belgelerin başvuru aşamasında BAP Komisyonu’na sunulmasından sorumlu olduğunu, desteklenmesine karar verilen projeler için bu belgelerin tamamlanmaması durumunda proje sözleşmesinin yapılamayacağını bildiğimi/bildiğimizi;</w:t>
      </w:r>
    </w:p>
    <w:p w:rsidR="00107600" w:rsidRDefault="00107600" w:rsidP="00107600">
      <w:pPr>
        <w:autoSpaceDE w:val="0"/>
        <w:autoSpaceDN w:val="0"/>
        <w:adjustRightInd w:val="0"/>
        <w:spacing w:after="0"/>
        <w:rPr>
          <w:rFonts w:cs="Arial"/>
          <w:color w:val="002060"/>
          <w:sz w:val="20"/>
          <w:szCs w:val="16"/>
        </w:rPr>
      </w:pPr>
    </w:p>
    <w:p w:rsidR="00107600" w:rsidRDefault="00107600" w:rsidP="00107600">
      <w:pPr>
        <w:autoSpaceDE w:val="0"/>
        <w:autoSpaceDN w:val="0"/>
        <w:adjustRightInd w:val="0"/>
        <w:spacing w:after="0"/>
        <w:rPr>
          <w:rFonts w:cs="Arial"/>
          <w:color w:val="002060"/>
          <w:sz w:val="20"/>
          <w:szCs w:val="16"/>
        </w:rPr>
      </w:pPr>
      <w:proofErr w:type="spellStart"/>
      <w:proofErr w:type="gramStart"/>
      <w:r>
        <w:rPr>
          <w:rFonts w:cs="Arial"/>
          <w:color w:val="002060"/>
          <w:sz w:val="20"/>
          <w:szCs w:val="16"/>
        </w:rPr>
        <w:t>kabul</w:t>
      </w:r>
      <w:proofErr w:type="spellEnd"/>
      <w:proofErr w:type="gramEnd"/>
      <w:r>
        <w:rPr>
          <w:rFonts w:cs="Arial"/>
          <w:color w:val="002060"/>
          <w:sz w:val="20"/>
          <w:szCs w:val="16"/>
        </w:rPr>
        <w:t xml:space="preserve"> </w:t>
      </w:r>
      <w:proofErr w:type="spellStart"/>
      <w:r>
        <w:rPr>
          <w:rFonts w:cs="Arial"/>
          <w:color w:val="002060"/>
          <w:sz w:val="20"/>
          <w:szCs w:val="16"/>
        </w:rPr>
        <w:t>ve</w:t>
      </w:r>
      <w:proofErr w:type="spellEnd"/>
      <w:r>
        <w:rPr>
          <w:rFonts w:cs="Arial"/>
          <w:color w:val="002060"/>
          <w:sz w:val="20"/>
          <w:szCs w:val="16"/>
        </w:rPr>
        <w:t xml:space="preserve"> </w:t>
      </w:r>
      <w:proofErr w:type="spellStart"/>
      <w:r>
        <w:rPr>
          <w:rFonts w:cs="Arial"/>
          <w:color w:val="002060"/>
          <w:sz w:val="20"/>
          <w:szCs w:val="16"/>
        </w:rPr>
        <w:t>taahhüt</w:t>
      </w:r>
      <w:proofErr w:type="spellEnd"/>
      <w:r>
        <w:rPr>
          <w:rFonts w:cs="Arial"/>
          <w:color w:val="002060"/>
          <w:sz w:val="20"/>
          <w:szCs w:val="16"/>
        </w:rPr>
        <w:t xml:space="preserve"> </w:t>
      </w:r>
      <w:proofErr w:type="spellStart"/>
      <w:r>
        <w:rPr>
          <w:rFonts w:cs="Arial"/>
          <w:color w:val="002060"/>
          <w:sz w:val="20"/>
          <w:szCs w:val="16"/>
        </w:rPr>
        <w:t>ederim</w:t>
      </w:r>
      <w:proofErr w:type="spellEnd"/>
      <w:r>
        <w:rPr>
          <w:rFonts w:cs="Arial"/>
          <w:color w:val="002060"/>
          <w:sz w:val="20"/>
          <w:szCs w:val="16"/>
        </w:rPr>
        <w:t>/</w:t>
      </w:r>
      <w:proofErr w:type="spellStart"/>
      <w:r>
        <w:rPr>
          <w:rFonts w:cs="Arial"/>
          <w:color w:val="002060"/>
          <w:sz w:val="20"/>
          <w:szCs w:val="16"/>
        </w:rPr>
        <w:t>ederiz</w:t>
      </w:r>
      <w:proofErr w:type="spellEnd"/>
      <w:r>
        <w:rPr>
          <w:rFonts w:cs="Arial"/>
          <w:color w:val="002060"/>
          <w:sz w:val="20"/>
          <w:szCs w:val="16"/>
        </w:rPr>
        <w:t>.</w:t>
      </w:r>
    </w:p>
    <w:p w:rsidR="00312541" w:rsidRDefault="00312541" w:rsidP="00107600">
      <w:pPr>
        <w:autoSpaceDE w:val="0"/>
        <w:autoSpaceDN w:val="0"/>
        <w:adjustRightInd w:val="0"/>
        <w:spacing w:after="0"/>
        <w:rPr>
          <w:rFonts w:cs="Arial"/>
          <w:color w:val="002060"/>
          <w:sz w:val="20"/>
          <w:szCs w:val="16"/>
        </w:rPr>
      </w:pPr>
    </w:p>
    <w:p w:rsidR="00107600" w:rsidRDefault="00107600" w:rsidP="00107600">
      <w:pPr>
        <w:autoSpaceDE w:val="0"/>
        <w:autoSpaceDN w:val="0"/>
        <w:adjustRightInd w:val="0"/>
        <w:spacing w:after="0"/>
        <w:rPr>
          <w:rFonts w:cs="Arial"/>
          <w:color w:val="002060"/>
          <w:sz w:val="20"/>
          <w:szCs w:val="16"/>
        </w:rPr>
      </w:pPr>
    </w:p>
    <w:tbl>
      <w:tblPr>
        <w:tblW w:w="9639" w:type="dxa"/>
        <w:tblInd w:w="-10" w:type="dxa"/>
        <w:tblCellMar>
          <w:left w:w="70" w:type="dxa"/>
          <w:right w:w="70" w:type="dxa"/>
        </w:tblCellMar>
        <w:tblLook w:val="04A0" w:firstRow="1" w:lastRow="0" w:firstColumn="1" w:lastColumn="0" w:noHBand="0" w:noVBand="1"/>
      </w:tblPr>
      <w:tblGrid>
        <w:gridCol w:w="3022"/>
        <w:gridCol w:w="2105"/>
        <w:gridCol w:w="2163"/>
        <w:gridCol w:w="2349"/>
      </w:tblGrid>
      <w:tr w:rsidR="00107600" w:rsidTr="00107600">
        <w:trPr>
          <w:cantSplit/>
          <w:trHeight w:val="283"/>
        </w:trPr>
        <w:tc>
          <w:tcPr>
            <w:tcW w:w="9639" w:type="dxa"/>
            <w:gridSpan w:val="4"/>
            <w:tcBorders>
              <w:top w:val="single" w:sz="8" w:space="0" w:color="002060"/>
              <w:left w:val="single" w:sz="8" w:space="0" w:color="002060"/>
              <w:bottom w:val="single" w:sz="8" w:space="0" w:color="002060"/>
              <w:right w:val="single" w:sz="8" w:space="0" w:color="002060"/>
            </w:tcBorders>
            <w:hideMark/>
          </w:tcPr>
          <w:p w:rsidR="00107600" w:rsidRDefault="00107600">
            <w:pPr>
              <w:spacing w:after="0" w:line="240" w:lineRule="auto"/>
              <w:rPr>
                <w:rFonts w:eastAsia="Times New Roman" w:cs="Times New Roman"/>
                <w:b/>
                <w:bCs/>
                <w:color w:val="002060"/>
                <w:sz w:val="20"/>
                <w:szCs w:val="16"/>
                <w:lang w:val="tr-TR" w:eastAsia="tr-TR"/>
              </w:rPr>
            </w:pPr>
            <w:r>
              <w:rPr>
                <w:rFonts w:eastAsia="Times New Roman" w:cs="Times New Roman"/>
                <w:b/>
                <w:bCs/>
                <w:color w:val="002060"/>
                <w:sz w:val="20"/>
                <w:szCs w:val="16"/>
                <w:lang w:eastAsia="tr-TR"/>
              </w:rPr>
              <w:lastRenderedPageBreak/>
              <w:t>PROJE YÜRÜTÜCÜSÜNÜN;</w:t>
            </w:r>
          </w:p>
        </w:tc>
      </w:tr>
      <w:tr w:rsidR="00107600" w:rsidTr="00107600">
        <w:trPr>
          <w:trHeight w:val="300"/>
        </w:trPr>
        <w:tc>
          <w:tcPr>
            <w:tcW w:w="2535" w:type="dxa"/>
            <w:tcBorders>
              <w:top w:val="nil"/>
              <w:left w:val="single" w:sz="8" w:space="0" w:color="002060"/>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 xml:space="preserve">Adı Soyadı ve </w:t>
            </w:r>
            <w:proofErr w:type="spellStart"/>
            <w:r>
              <w:rPr>
                <w:rFonts w:eastAsia="Times New Roman" w:cs="Times New Roman"/>
                <w:color w:val="002060"/>
                <w:sz w:val="20"/>
                <w:szCs w:val="16"/>
                <w:lang w:val="tr-TR" w:eastAsia="tr-TR"/>
              </w:rPr>
              <w:t>Ünvanı</w:t>
            </w:r>
            <w:proofErr w:type="spellEnd"/>
            <w:r>
              <w:rPr>
                <w:rFonts w:eastAsia="Times New Roman" w:cs="Times New Roman"/>
                <w:color w:val="002060"/>
                <w:sz w:val="20"/>
                <w:szCs w:val="16"/>
                <w:lang w:val="tr-TR" w:eastAsia="tr-TR"/>
              </w:rPr>
              <w:t>:</w:t>
            </w:r>
          </w:p>
        </w:tc>
        <w:tc>
          <w:tcPr>
            <w:tcW w:w="2285"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Elektronik</w:t>
            </w:r>
            <w:proofErr w:type="spellEnd"/>
            <w:r>
              <w:rPr>
                <w:rFonts w:eastAsia="Times New Roman" w:cs="Arial"/>
                <w:color w:val="002060"/>
                <w:sz w:val="20"/>
                <w:szCs w:val="16"/>
                <w:lang w:eastAsia="tr-TR"/>
              </w:rPr>
              <w:t xml:space="preserve"> Posta </w:t>
            </w:r>
            <w:proofErr w:type="spellStart"/>
            <w:r>
              <w:rPr>
                <w:rFonts w:eastAsia="Times New Roman" w:cs="Arial"/>
                <w:color w:val="002060"/>
                <w:sz w:val="20"/>
                <w:szCs w:val="16"/>
                <w:lang w:eastAsia="tr-TR"/>
              </w:rPr>
              <w:t>Adresi</w:t>
            </w:r>
            <w:proofErr w:type="spellEnd"/>
            <w:r>
              <w:rPr>
                <w:rFonts w:eastAsia="Times New Roman" w:cs="Arial"/>
                <w:color w:val="002060"/>
                <w:sz w:val="20"/>
                <w:szCs w:val="16"/>
                <w:lang w:eastAsia="tr-TR"/>
              </w:rPr>
              <w:t>/Cep Tel:</w:t>
            </w:r>
          </w:p>
        </w:tc>
        <w:tc>
          <w:tcPr>
            <w:tcW w:w="2551"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107600" w:rsidTr="00107600">
        <w:trPr>
          <w:trHeight w:val="315"/>
        </w:trPr>
        <w:tc>
          <w:tcPr>
            <w:tcW w:w="2535" w:type="dxa"/>
            <w:tcBorders>
              <w:top w:val="single" w:sz="8" w:space="0" w:color="002060"/>
              <w:left w:val="single" w:sz="8" w:space="0" w:color="002060"/>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Fakülte/Enstitü/Yüksekokul/Bölüm:</w:t>
            </w:r>
          </w:p>
        </w:tc>
        <w:tc>
          <w:tcPr>
            <w:tcW w:w="2285" w:type="dxa"/>
            <w:tcBorders>
              <w:top w:val="single" w:sz="8" w:space="0" w:color="002060"/>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Tarih ve İmza:</w:t>
            </w:r>
          </w:p>
        </w:tc>
        <w:tc>
          <w:tcPr>
            <w:tcW w:w="2551" w:type="dxa"/>
            <w:tcBorders>
              <w:top w:val="single" w:sz="8" w:space="0" w:color="002060"/>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107600" w:rsidTr="00107600">
        <w:trPr>
          <w:cantSplit/>
          <w:trHeight w:val="450"/>
        </w:trPr>
        <w:tc>
          <w:tcPr>
            <w:tcW w:w="9639" w:type="dxa"/>
            <w:gridSpan w:val="4"/>
            <w:tcBorders>
              <w:top w:val="single" w:sz="8" w:space="0" w:color="002060"/>
              <w:left w:val="single" w:sz="8" w:space="0" w:color="002060"/>
              <w:bottom w:val="single" w:sz="8" w:space="0" w:color="002060"/>
              <w:right w:val="single" w:sz="8" w:space="0" w:color="002060"/>
            </w:tcBorders>
            <w:hideMark/>
          </w:tcPr>
          <w:p w:rsidR="00107600" w:rsidRDefault="00107600">
            <w:pPr>
              <w:spacing w:after="0" w:line="240" w:lineRule="auto"/>
              <w:rPr>
                <w:rFonts w:eastAsia="Times New Roman" w:cs="Times New Roman"/>
                <w:b/>
                <w:bCs/>
                <w:color w:val="002060"/>
                <w:sz w:val="20"/>
                <w:szCs w:val="16"/>
                <w:lang w:val="tr-TR" w:eastAsia="tr-TR"/>
              </w:rPr>
            </w:pPr>
            <w:r>
              <w:rPr>
                <w:rFonts w:eastAsia="Times New Roman" w:cs="Times New Roman"/>
                <w:b/>
                <w:bCs/>
                <w:color w:val="002060"/>
                <w:sz w:val="20"/>
                <w:szCs w:val="16"/>
                <w:lang w:eastAsia="tr-TR"/>
              </w:rPr>
              <w:t>PROJE EKİBİNDE YER ALAN TAM ZAMANLI DOKTORALI ÇALIŞANLARIN (*)</w:t>
            </w:r>
          </w:p>
        </w:tc>
      </w:tr>
      <w:tr w:rsidR="00107600" w:rsidTr="00107600">
        <w:trPr>
          <w:trHeight w:val="300"/>
        </w:trPr>
        <w:tc>
          <w:tcPr>
            <w:tcW w:w="2535" w:type="dxa"/>
            <w:tcBorders>
              <w:top w:val="nil"/>
              <w:left w:val="single" w:sz="8" w:space="0" w:color="002060"/>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 xml:space="preserve">Adı Soyadı ve </w:t>
            </w:r>
            <w:proofErr w:type="spellStart"/>
            <w:r>
              <w:rPr>
                <w:rFonts w:eastAsia="Times New Roman" w:cs="Times New Roman"/>
                <w:color w:val="002060"/>
                <w:sz w:val="20"/>
                <w:szCs w:val="16"/>
                <w:lang w:val="tr-TR" w:eastAsia="tr-TR"/>
              </w:rPr>
              <w:t>Ünvanı</w:t>
            </w:r>
            <w:proofErr w:type="spellEnd"/>
            <w:r>
              <w:rPr>
                <w:rFonts w:eastAsia="Times New Roman" w:cs="Times New Roman"/>
                <w:color w:val="002060"/>
                <w:sz w:val="20"/>
                <w:szCs w:val="16"/>
                <w:lang w:val="tr-TR" w:eastAsia="tr-TR"/>
              </w:rPr>
              <w:t>:</w:t>
            </w:r>
          </w:p>
        </w:tc>
        <w:tc>
          <w:tcPr>
            <w:tcW w:w="2285"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Elektronik</w:t>
            </w:r>
            <w:proofErr w:type="spellEnd"/>
            <w:r>
              <w:rPr>
                <w:rFonts w:eastAsia="Times New Roman" w:cs="Arial"/>
                <w:color w:val="002060"/>
                <w:sz w:val="20"/>
                <w:szCs w:val="16"/>
                <w:lang w:eastAsia="tr-TR"/>
              </w:rPr>
              <w:t xml:space="preserve"> Posta </w:t>
            </w:r>
            <w:proofErr w:type="spellStart"/>
            <w:r>
              <w:rPr>
                <w:rFonts w:eastAsia="Times New Roman" w:cs="Arial"/>
                <w:color w:val="002060"/>
                <w:sz w:val="20"/>
                <w:szCs w:val="16"/>
                <w:lang w:eastAsia="tr-TR"/>
              </w:rPr>
              <w:t>Adresi</w:t>
            </w:r>
            <w:proofErr w:type="spellEnd"/>
            <w:r>
              <w:rPr>
                <w:rFonts w:eastAsia="Times New Roman" w:cs="Arial"/>
                <w:color w:val="002060"/>
                <w:sz w:val="20"/>
                <w:szCs w:val="16"/>
                <w:lang w:eastAsia="tr-TR"/>
              </w:rPr>
              <w:t>/Cep Tel:</w:t>
            </w:r>
          </w:p>
        </w:tc>
        <w:tc>
          <w:tcPr>
            <w:tcW w:w="2551" w:type="dxa"/>
            <w:tcBorders>
              <w:top w:val="nil"/>
              <w:left w:val="nil"/>
              <w:bottom w:val="nil"/>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107600" w:rsidTr="00107600">
        <w:trPr>
          <w:cantSplit/>
          <w:trHeight w:val="297"/>
        </w:trPr>
        <w:tc>
          <w:tcPr>
            <w:tcW w:w="2535" w:type="dxa"/>
            <w:tcBorders>
              <w:top w:val="single" w:sz="8" w:space="0" w:color="002060"/>
              <w:left w:val="single" w:sz="8" w:space="0" w:color="002060"/>
              <w:bottom w:val="single" w:sz="8" w:space="0" w:color="002060"/>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Çalıştığı</w:t>
            </w:r>
            <w:proofErr w:type="spellEnd"/>
            <w:r>
              <w:rPr>
                <w:rFonts w:eastAsia="Times New Roman" w:cs="Arial"/>
                <w:color w:val="002060"/>
                <w:sz w:val="20"/>
                <w:szCs w:val="16"/>
                <w:lang w:eastAsia="tr-TR"/>
              </w:rPr>
              <w:t xml:space="preserve"> </w:t>
            </w:r>
            <w:proofErr w:type="spellStart"/>
            <w:r>
              <w:rPr>
                <w:rFonts w:eastAsia="Times New Roman" w:cs="Arial"/>
                <w:color w:val="002060"/>
                <w:sz w:val="20"/>
                <w:szCs w:val="16"/>
                <w:lang w:eastAsia="tr-TR"/>
              </w:rPr>
              <w:t>Kurum</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Kuruluş</w:t>
            </w:r>
            <w:proofErr w:type="spellEnd"/>
            <w:r>
              <w:rPr>
                <w:rFonts w:eastAsia="Times New Roman" w:cs="Arial"/>
                <w:color w:val="002060"/>
                <w:sz w:val="20"/>
                <w:szCs w:val="16"/>
                <w:lang w:eastAsia="tr-TR"/>
              </w:rPr>
              <w:t>:</w:t>
            </w:r>
          </w:p>
        </w:tc>
        <w:tc>
          <w:tcPr>
            <w:tcW w:w="2285" w:type="dxa"/>
            <w:tcBorders>
              <w:top w:val="single" w:sz="8" w:space="0" w:color="002060"/>
              <w:left w:val="nil"/>
              <w:bottom w:val="single" w:sz="8" w:space="0" w:color="002060"/>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single" w:sz="8" w:space="0" w:color="002060"/>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Times New Roman"/>
                <w:color w:val="002060"/>
                <w:sz w:val="20"/>
                <w:szCs w:val="16"/>
                <w:lang w:eastAsia="tr-TR"/>
              </w:rPr>
              <w:t>Tarih</w:t>
            </w:r>
            <w:proofErr w:type="spellEnd"/>
            <w:r>
              <w:rPr>
                <w:rFonts w:eastAsia="Times New Roman" w:cs="Times New Roman"/>
                <w:color w:val="002060"/>
                <w:sz w:val="20"/>
                <w:szCs w:val="16"/>
                <w:lang w:eastAsia="tr-TR"/>
              </w:rPr>
              <w:t>:</w:t>
            </w:r>
          </w:p>
        </w:tc>
        <w:tc>
          <w:tcPr>
            <w:tcW w:w="2551" w:type="dxa"/>
            <w:tcBorders>
              <w:top w:val="single" w:sz="8" w:space="0" w:color="002060"/>
              <w:left w:val="nil"/>
              <w:bottom w:val="single" w:sz="8" w:space="0" w:color="002060"/>
              <w:right w:val="single" w:sz="8" w:space="0" w:color="002060"/>
            </w:tcBorders>
            <w:hideMark/>
          </w:tcPr>
          <w:p w:rsidR="00107600" w:rsidRDefault="00107600">
            <w:pPr>
              <w:rPr>
                <w:rFonts w:eastAsia="Times New Roman" w:cs="Times New Roman"/>
                <w:color w:val="002060"/>
                <w:sz w:val="20"/>
                <w:szCs w:val="16"/>
                <w:lang w:val="tr-TR" w:eastAsia="tr-TR"/>
              </w:rPr>
            </w:pPr>
          </w:p>
        </w:tc>
      </w:tr>
      <w:tr w:rsidR="00107600" w:rsidTr="00107600">
        <w:trPr>
          <w:cantSplit/>
          <w:trHeight w:val="360"/>
        </w:trPr>
        <w:tc>
          <w:tcPr>
            <w:tcW w:w="2535" w:type="dxa"/>
            <w:tcBorders>
              <w:top w:val="single" w:sz="8" w:space="0" w:color="002060"/>
              <w:left w:val="single" w:sz="8" w:space="0" w:color="002060"/>
              <w:bottom w:val="single" w:sz="4" w:space="0" w:color="auto"/>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Fakülte</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Enstitü</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Yüksekokul</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Bölüm</w:t>
            </w:r>
            <w:proofErr w:type="spellEnd"/>
            <w:r>
              <w:rPr>
                <w:rFonts w:eastAsia="Times New Roman" w:cs="Arial"/>
                <w:color w:val="002060"/>
                <w:sz w:val="20"/>
                <w:szCs w:val="16"/>
                <w:lang w:eastAsia="tr-TR"/>
              </w:rPr>
              <w:t>:</w:t>
            </w:r>
          </w:p>
        </w:tc>
        <w:tc>
          <w:tcPr>
            <w:tcW w:w="2285" w:type="dxa"/>
            <w:tcBorders>
              <w:top w:val="single" w:sz="8" w:space="0" w:color="002060"/>
              <w:left w:val="nil"/>
              <w:bottom w:val="single" w:sz="4" w:space="0" w:color="auto"/>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single" w:sz="4" w:space="0" w:color="002060"/>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proofErr w:type="spellStart"/>
            <w:r>
              <w:rPr>
                <w:rFonts w:eastAsia="Times New Roman" w:cs="Times New Roman"/>
                <w:color w:val="002060"/>
                <w:sz w:val="20"/>
                <w:szCs w:val="16"/>
                <w:lang w:eastAsia="tr-TR"/>
              </w:rPr>
              <w:t>İmza</w:t>
            </w:r>
            <w:proofErr w:type="spellEnd"/>
            <w:r>
              <w:rPr>
                <w:rFonts w:eastAsia="Times New Roman" w:cs="Times New Roman"/>
                <w:color w:val="002060"/>
                <w:sz w:val="20"/>
                <w:szCs w:val="16"/>
                <w:lang w:eastAsia="tr-TR"/>
              </w:rPr>
              <w:t>:</w:t>
            </w:r>
          </w:p>
        </w:tc>
        <w:tc>
          <w:tcPr>
            <w:tcW w:w="2551" w:type="dxa"/>
            <w:tcBorders>
              <w:top w:val="single" w:sz="8" w:space="0" w:color="002060"/>
              <w:left w:val="nil"/>
              <w:bottom w:val="single" w:sz="4" w:space="0" w:color="002060"/>
              <w:right w:val="single" w:sz="8" w:space="0" w:color="002060"/>
            </w:tcBorders>
            <w:hideMark/>
          </w:tcPr>
          <w:p w:rsidR="00107600" w:rsidRDefault="00107600">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bl>
    <w:p w:rsidR="00107600" w:rsidRDefault="00107600" w:rsidP="00107600">
      <w:pPr>
        <w:spacing w:after="0"/>
        <w:rPr>
          <w:rFonts w:cs="Arial"/>
          <w:color w:val="002060"/>
          <w:sz w:val="16"/>
          <w:szCs w:val="16"/>
        </w:rPr>
      </w:pPr>
      <w:r>
        <w:rPr>
          <w:rFonts w:cs="Arial"/>
          <w:color w:val="002060"/>
          <w:sz w:val="16"/>
          <w:szCs w:val="16"/>
        </w:rPr>
        <w:t xml:space="preserve">(*) </w:t>
      </w:r>
      <w:proofErr w:type="spellStart"/>
      <w:r>
        <w:rPr>
          <w:rFonts w:cs="Arial"/>
          <w:color w:val="002060"/>
          <w:sz w:val="16"/>
          <w:szCs w:val="16"/>
        </w:rPr>
        <w:t>Gerektiği</w:t>
      </w:r>
      <w:proofErr w:type="spellEnd"/>
      <w:r>
        <w:rPr>
          <w:rFonts w:cs="Arial"/>
          <w:color w:val="002060"/>
          <w:sz w:val="16"/>
          <w:szCs w:val="16"/>
        </w:rPr>
        <w:t xml:space="preserve"> </w:t>
      </w:r>
      <w:proofErr w:type="spellStart"/>
      <w:proofErr w:type="gramStart"/>
      <w:r>
        <w:rPr>
          <w:rFonts w:cs="Arial"/>
          <w:color w:val="002060"/>
          <w:sz w:val="16"/>
          <w:szCs w:val="16"/>
        </w:rPr>
        <w:t>kadar</w:t>
      </w:r>
      <w:proofErr w:type="spellEnd"/>
      <w:proofErr w:type="gramEnd"/>
      <w:r>
        <w:rPr>
          <w:rFonts w:cs="Arial"/>
          <w:color w:val="002060"/>
          <w:sz w:val="16"/>
          <w:szCs w:val="16"/>
        </w:rPr>
        <w:t xml:space="preserve"> </w:t>
      </w:r>
      <w:proofErr w:type="spellStart"/>
      <w:r>
        <w:rPr>
          <w:rFonts w:cs="Arial"/>
          <w:color w:val="002060"/>
          <w:sz w:val="16"/>
          <w:szCs w:val="16"/>
        </w:rPr>
        <w:t>çoğaltılabilir</w:t>
      </w:r>
      <w:proofErr w:type="spellEnd"/>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107600" w:rsidRDefault="00107600" w:rsidP="00107600">
      <w:pPr>
        <w:tabs>
          <w:tab w:val="left" w:pos="700"/>
          <w:tab w:val="right" w:leader="dot" w:pos="7088"/>
        </w:tabs>
        <w:spacing w:after="0"/>
        <w:jc w:val="center"/>
        <w:rPr>
          <w:rFonts w:cs="Calibri"/>
          <w:b/>
          <w:color w:val="002060"/>
          <w:sz w:val="20"/>
          <w:szCs w:val="20"/>
          <w:lang w:val="tr-TR"/>
        </w:rPr>
      </w:pPr>
    </w:p>
    <w:p w:rsidR="00312541" w:rsidRDefault="00312541" w:rsidP="00107600">
      <w:pPr>
        <w:tabs>
          <w:tab w:val="left" w:pos="700"/>
          <w:tab w:val="right" w:leader="dot" w:pos="7088"/>
        </w:tabs>
        <w:spacing w:after="0"/>
        <w:jc w:val="center"/>
        <w:rPr>
          <w:rFonts w:cs="Calibri"/>
          <w:b/>
          <w:color w:val="002060"/>
          <w:sz w:val="20"/>
          <w:szCs w:val="20"/>
          <w:lang w:val="tr-TR"/>
        </w:rPr>
      </w:pPr>
      <w:bookmarkStart w:id="0" w:name="_GoBack"/>
      <w:bookmarkEnd w:id="0"/>
    </w:p>
    <w:sectPr w:rsidR="00312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D0F"/>
    <w:multiLevelType w:val="hybridMultilevel"/>
    <w:tmpl w:val="8892C824"/>
    <w:lvl w:ilvl="0" w:tplc="1B7EF4DA">
      <w:start w:val="7"/>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091196A"/>
    <w:multiLevelType w:val="hybridMultilevel"/>
    <w:tmpl w:val="73AAA8EC"/>
    <w:lvl w:ilvl="0" w:tplc="409C1F54">
      <w:start w:val="2"/>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596149C"/>
    <w:multiLevelType w:val="hybridMultilevel"/>
    <w:tmpl w:val="03CE43EC"/>
    <w:lvl w:ilvl="0" w:tplc="07E89ABA">
      <w:start w:val="1"/>
      <w:numFmt w:val="lowerLetter"/>
      <w:lvlText w:val="%1."/>
      <w:lvlJc w:val="left"/>
      <w:pPr>
        <w:ind w:left="360" w:hanging="360"/>
      </w:pPr>
      <w:rPr>
        <w:b/>
        <w:i w:val="0"/>
        <w:sz w:val="20"/>
        <w:szCs w:val="2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29EC7AA3"/>
    <w:multiLevelType w:val="multilevel"/>
    <w:tmpl w:val="E9BA0AB8"/>
    <w:lvl w:ilvl="0">
      <w:start w:val="1"/>
      <w:numFmt w:val="decimal"/>
      <w:lvlText w:val="%1."/>
      <w:lvlJc w:val="left"/>
      <w:pPr>
        <w:tabs>
          <w:tab w:val="num" w:pos="720"/>
        </w:tabs>
        <w:ind w:left="720" w:hanging="720"/>
      </w:pPr>
      <w:rPr>
        <w:b/>
      </w:rPr>
    </w:lvl>
    <w:lvl w:ilvl="1">
      <w:start w:val="1"/>
      <w:numFmt w:val="decimal"/>
      <w:lvlText w:val="%2."/>
      <w:lvlJc w:val="left"/>
      <w:pPr>
        <w:tabs>
          <w:tab w:val="num" w:pos="1004"/>
        </w:tabs>
        <w:ind w:left="1004"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3B711C"/>
    <w:multiLevelType w:val="multilevel"/>
    <w:tmpl w:val="954AC8C2"/>
    <w:lvl w:ilvl="0">
      <w:start w:val="6"/>
      <w:numFmt w:val="decimal"/>
      <w:lvlText w:val="%1."/>
      <w:lvlJc w:val="left"/>
      <w:pPr>
        <w:tabs>
          <w:tab w:val="num" w:pos="720"/>
        </w:tabs>
        <w:ind w:left="720" w:hanging="720"/>
      </w:pPr>
      <w:rPr>
        <w:b/>
      </w:rPr>
    </w:lvl>
    <w:lvl w:ilvl="1">
      <w:start w:val="1"/>
      <w:numFmt w:val="decimal"/>
      <w:lvlText w:val="%2."/>
      <w:lvlJc w:val="left"/>
      <w:pPr>
        <w:tabs>
          <w:tab w:val="num" w:pos="1004"/>
        </w:tabs>
        <w:ind w:left="1004"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AA4E9E"/>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857C40"/>
    <w:multiLevelType w:val="hybridMultilevel"/>
    <w:tmpl w:val="520046EC"/>
    <w:lvl w:ilvl="0" w:tplc="9F88BCBA">
      <w:start w:val="1"/>
      <w:numFmt w:val="lowerLetter"/>
      <w:lvlText w:val="%1."/>
      <w:lvlJc w:val="left"/>
      <w:pPr>
        <w:ind w:left="786" w:hanging="360"/>
      </w:pPr>
      <w:rPr>
        <w:b/>
      </w:rPr>
    </w:lvl>
    <w:lvl w:ilvl="1" w:tplc="DFDCC00A">
      <w:start w:val="1"/>
      <w:numFmt w:val="lowerLetter"/>
      <w:lvlText w:val="%2."/>
      <w:lvlJc w:val="left"/>
      <w:pPr>
        <w:ind w:left="644" w:hanging="360"/>
      </w:pPr>
      <w:rPr>
        <w:b/>
      </w:rPr>
    </w:lvl>
    <w:lvl w:ilvl="2" w:tplc="041F001B">
      <w:start w:val="1"/>
      <w:numFmt w:val="lowerRoman"/>
      <w:lvlText w:val="%3."/>
      <w:lvlJc w:val="right"/>
      <w:pPr>
        <w:ind w:left="2226" w:hanging="180"/>
      </w:pPr>
    </w:lvl>
    <w:lvl w:ilvl="3" w:tplc="041F000F">
      <w:start w:val="1"/>
      <w:numFmt w:val="decimal"/>
      <w:lvlText w:val="%4."/>
      <w:lvlJc w:val="left"/>
      <w:pPr>
        <w:ind w:left="360" w:hanging="360"/>
      </w:pPr>
    </w:lvl>
    <w:lvl w:ilvl="4" w:tplc="0B066730">
      <w:start w:val="1"/>
      <w:numFmt w:val="lowerLetter"/>
      <w:lvlText w:val="%5."/>
      <w:lvlJc w:val="left"/>
      <w:pPr>
        <w:ind w:left="786" w:hanging="360"/>
      </w:pPr>
      <w:rPr>
        <w:b/>
      </w:r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7" w15:restartNumberingAfterBreak="0">
    <w:nsid w:val="3FE73743"/>
    <w:multiLevelType w:val="hybridMultilevel"/>
    <w:tmpl w:val="C86426CE"/>
    <w:lvl w:ilvl="0" w:tplc="39DAF288">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398701D"/>
    <w:multiLevelType w:val="hybridMultilevel"/>
    <w:tmpl w:val="C86426CE"/>
    <w:lvl w:ilvl="0" w:tplc="39DAF288">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C5343FD"/>
    <w:multiLevelType w:val="hybridMultilevel"/>
    <w:tmpl w:val="C86426CE"/>
    <w:lvl w:ilvl="0" w:tplc="39DAF288">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B26F2D"/>
    <w:multiLevelType w:val="hybridMultilevel"/>
    <w:tmpl w:val="AEEE7108"/>
    <w:lvl w:ilvl="0" w:tplc="0428F1D2">
      <w:start w:val="5"/>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5A201E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585AA7"/>
    <w:multiLevelType w:val="hybridMultilevel"/>
    <w:tmpl w:val="FC002F50"/>
    <w:lvl w:ilvl="0" w:tplc="C2F25A54">
      <w:start w:val="9"/>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07940C1"/>
    <w:multiLevelType w:val="hybridMultilevel"/>
    <w:tmpl w:val="D4C8BE5C"/>
    <w:lvl w:ilvl="0" w:tplc="B51219F2">
      <w:start w:val="3"/>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0B14160"/>
    <w:multiLevelType w:val="multilevel"/>
    <w:tmpl w:val="180242A2"/>
    <w:lvl w:ilvl="0">
      <w:start w:val="1"/>
      <w:numFmt w:val="decimal"/>
      <w:lvlText w:val="%1."/>
      <w:lvlJc w:val="left"/>
      <w:pPr>
        <w:ind w:left="360" w:hanging="360"/>
      </w:pPr>
    </w:lvl>
    <w:lvl w:ilvl="1">
      <w:start w:val="1"/>
      <w:numFmt w:val="decimal"/>
      <w:lvlText w:val="%1.%2."/>
      <w:lvlJc w:val="left"/>
      <w:pPr>
        <w:ind w:left="432" w:hanging="432"/>
      </w:pPr>
      <w:rPr>
        <w:b/>
        <w:color w:val="002060"/>
      </w:rPr>
    </w:lvl>
    <w:lvl w:ilvl="2">
      <w:start w:val="1"/>
      <w:numFmt w:val="none"/>
      <w:lvlText w:val="3.1.2."/>
      <w:lvlJc w:val="left"/>
      <w:pPr>
        <w:ind w:left="504" w:hanging="504"/>
      </w:pPr>
      <w:rPr>
        <w:b/>
        <w:color w:val="00206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844A50"/>
    <w:multiLevelType w:val="hybridMultilevel"/>
    <w:tmpl w:val="4F40BE28"/>
    <w:lvl w:ilvl="0" w:tplc="78526E48">
      <w:start w:val="6"/>
      <w:numFmt w:val="decimal"/>
      <w:lvlText w:val="%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7AFA20E5"/>
    <w:multiLevelType w:val="multilevel"/>
    <w:tmpl w:val="36E8F3B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59"/>
        </w:tabs>
        <w:ind w:left="928" w:hanging="360"/>
      </w:pPr>
      <w:rPr>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EB"/>
    <w:rsid w:val="000D75EB"/>
    <w:rsid w:val="00107600"/>
    <w:rsid w:val="001A4C76"/>
    <w:rsid w:val="00312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EE24C-9F9E-4535-AEA6-8B30076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00"/>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600"/>
    <w:pPr>
      <w:ind w:left="720"/>
      <w:contextualSpacing/>
    </w:pPr>
  </w:style>
  <w:style w:type="paragraph" w:customStyle="1" w:styleId="Style51">
    <w:name w:val="Style51"/>
    <w:basedOn w:val="Normal"/>
    <w:uiPriority w:val="99"/>
    <w:semiHidden/>
    <w:rsid w:val="00107600"/>
    <w:pPr>
      <w:widowControl w:val="0"/>
      <w:autoSpaceDE w:val="0"/>
      <w:autoSpaceDN w:val="0"/>
      <w:adjustRightInd w:val="0"/>
      <w:spacing w:line="199" w:lineRule="exact"/>
      <w:ind w:hanging="182"/>
    </w:pPr>
    <w:rPr>
      <w:rFonts w:ascii="Arial" w:hAnsi="Arial"/>
      <w:lang w:val="tr-TR" w:eastAsia="tr-TR"/>
    </w:rPr>
  </w:style>
  <w:style w:type="paragraph" w:customStyle="1" w:styleId="Style57">
    <w:name w:val="Style57"/>
    <w:basedOn w:val="Normal"/>
    <w:uiPriority w:val="99"/>
    <w:semiHidden/>
    <w:rsid w:val="00107600"/>
    <w:pPr>
      <w:widowControl w:val="0"/>
      <w:autoSpaceDE w:val="0"/>
      <w:autoSpaceDN w:val="0"/>
      <w:adjustRightInd w:val="0"/>
      <w:spacing w:line="197" w:lineRule="exact"/>
      <w:jc w:val="both"/>
    </w:pPr>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2017-04-07T08:19:00Z</dcterms:created>
  <dcterms:modified xsi:type="dcterms:W3CDTF">2017-04-07T08:21:00Z</dcterms:modified>
</cp:coreProperties>
</file>